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5340292" w14:textId="77777777" w:rsidR="007A0DE1" w:rsidRDefault="004F1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 та очікуваної вартості предмета закупівлі </w:t>
      </w:r>
    </w:p>
    <w:p w14:paraId="47538690" w14:textId="77777777" w:rsidR="007A0DE1" w:rsidRDefault="004F1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(Постанова КМУ від 11.10.2016 № 710)</w:t>
      </w:r>
    </w:p>
    <w:p w14:paraId="6A5E0EE3" w14:textId="77777777" w:rsidR="007A0DE1" w:rsidRDefault="007A0D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51" w:type="dxa"/>
        <w:tblInd w:w="-399" w:type="dxa"/>
        <w:tblLayout w:type="fixed"/>
        <w:tblLook w:val="04A0" w:firstRow="1" w:lastRow="0" w:firstColumn="1" w:lastColumn="0" w:noHBand="0" w:noVBand="1"/>
      </w:tblPr>
      <w:tblGrid>
        <w:gridCol w:w="646"/>
        <w:gridCol w:w="3269"/>
        <w:gridCol w:w="6236"/>
      </w:tblGrid>
      <w:tr w:rsidR="007A0DE1" w14:paraId="7FA81339" w14:textId="77777777">
        <w:trPr>
          <w:trHeight w:val="858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E0CBB" w14:textId="77777777" w:rsidR="007A0DE1" w:rsidRDefault="004F153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з/п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B3BD9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Найменування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3CC79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Опис</w:t>
            </w:r>
          </w:p>
        </w:tc>
      </w:tr>
      <w:tr w:rsidR="007A0DE1" w14:paraId="275095AB" w14:textId="77777777">
        <w:trPr>
          <w:trHeight w:val="867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666AB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D9CCB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Назва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8C87F" w14:textId="015E5ED1" w:rsidR="007A0DE1" w:rsidRPr="00DB4C6D" w:rsidRDefault="00EC5C0A" w:rsidP="004173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C5C0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Затвор </w:t>
            </w:r>
            <w:proofErr w:type="spellStart"/>
            <w:r w:rsidRPr="00EC5C0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Force</w:t>
            </w:r>
            <w:proofErr w:type="spellEnd"/>
            <w:r w:rsidRPr="00EC5C0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C5C0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on</w:t>
            </w:r>
            <w:proofErr w:type="spellEnd"/>
            <w:r w:rsidRPr="00EC5C0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C5C0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Force</w:t>
            </w:r>
            <w:proofErr w:type="spellEnd"/>
            <w:r w:rsidRPr="00EC5C0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5,56х45 мм</w:t>
            </w:r>
            <w:r w:rsidR="00043D63" w:rsidRPr="00043D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052AD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4F1536">
              <w:rPr>
                <w:rFonts w:ascii="Times New Roman" w:hAnsi="Times New Roman" w:cs="Times New Roman"/>
                <w:sz w:val="26"/>
                <w:szCs w:val="26"/>
              </w:rPr>
              <w:t>ДК 021:2015</w:t>
            </w:r>
            <w:r w:rsidR="00676BCC">
              <w:rPr>
                <w:rFonts w:ascii="Times New Roman" w:hAnsi="Times New Roman" w:cs="Times New Roman"/>
                <w:sz w:val="26"/>
                <w:szCs w:val="26"/>
              </w:rPr>
              <w:t xml:space="preserve"> –</w:t>
            </w:r>
            <w:r w:rsidR="00E73FEE" w:rsidRPr="00E73F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62C8C" w:rsidRPr="00562C8C">
              <w:rPr>
                <w:rFonts w:ascii="Times New Roman" w:hAnsi="Times New Roman" w:cs="Times New Roman"/>
                <w:sz w:val="26"/>
                <w:szCs w:val="26"/>
              </w:rPr>
              <w:t xml:space="preserve">35340000-9 </w:t>
            </w:r>
            <w:r w:rsidR="00DB4C6D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562C8C" w:rsidRPr="00562C8C">
              <w:rPr>
                <w:rFonts w:ascii="Times New Roman" w:hAnsi="Times New Roman" w:cs="Times New Roman"/>
                <w:sz w:val="26"/>
                <w:szCs w:val="26"/>
              </w:rPr>
              <w:t>Частини вогнепальної зброї та боєприпасів</w:t>
            </w:r>
            <w:r w:rsidR="00DB4C6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7A0DE1" w14:paraId="56DBC75D" w14:textId="77777777" w:rsidTr="00CA3E88">
        <w:trPr>
          <w:trHeight w:val="899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A7951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CFB1C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Очікувана вартість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A1D1C" w14:textId="1039DCA7" w:rsidR="007A0DE1" w:rsidRDefault="004F15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Орієнтовна очікувана вартість закупівлі була сформована на підставі середньої ринкової ціни та становить</w:t>
            </w:r>
            <w:r w:rsidR="003428F6" w:rsidRPr="00DB4C6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EC5C0A">
              <w:rPr>
                <w:rFonts w:ascii="Times New Roman" w:hAnsi="Times New Roman" w:cs="Times New Roman"/>
                <w:sz w:val="26"/>
                <w:szCs w:val="26"/>
              </w:rPr>
              <w:t>536 25</w:t>
            </w:r>
            <w:r w:rsidR="00562C8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C455E9" w:rsidRPr="00C455E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E73FE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C455E9" w:rsidRPr="00C455E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E73F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грн.</w:t>
            </w:r>
          </w:p>
        </w:tc>
      </w:tr>
      <w:tr w:rsidR="007A0DE1" w14:paraId="35EED351" w14:textId="77777777" w:rsidTr="00BE294D">
        <w:trPr>
          <w:trHeight w:val="98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C0EEE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599A0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Розмір бюджетного призначення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6ED0" w14:textId="3461124F" w:rsidR="007A0DE1" w:rsidRDefault="004F1536" w:rsidP="00676BCC">
            <w:pPr>
              <w:widowControl w:val="0"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Розмір бюджетного призначення визначений відповідно до затвердженого кошторису                      на 202</w:t>
            </w:r>
            <w:r w:rsidR="00DB4C6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рік становить </w:t>
            </w:r>
            <w:r w:rsidR="00EC5C0A">
              <w:rPr>
                <w:rFonts w:ascii="Times New Roman" w:hAnsi="Times New Roman" w:cs="Times New Roman"/>
                <w:sz w:val="26"/>
                <w:szCs w:val="26"/>
              </w:rPr>
              <w:t>536 250</w:t>
            </w:r>
            <w:r w:rsidR="00EC5C0A" w:rsidRPr="00C455E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EC5C0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EC5C0A" w:rsidRPr="00C455E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EC5C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грн.</w:t>
            </w:r>
          </w:p>
        </w:tc>
      </w:tr>
      <w:tr w:rsidR="007A0DE1" w14:paraId="3DD3E860" w14:textId="77777777" w:rsidTr="00E8475C">
        <w:trPr>
          <w:trHeight w:val="98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D9548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4B03E" w14:textId="77777777" w:rsidR="007A0DE1" w:rsidRDefault="004F15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A0022" w14:textId="7AB768B3" w:rsidR="007A0DE1" w:rsidRPr="00CA3E88" w:rsidRDefault="00DB4C6D" w:rsidP="00DB4C6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Наказ </w:t>
            </w:r>
            <w:r w:rsidR="00562C8C" w:rsidRPr="00562C8C">
              <w:rPr>
                <w:rFonts w:ascii="Times New Roman" w:hAnsi="Times New Roman" w:cs="Times New Roman"/>
                <w:sz w:val="26"/>
                <w:szCs w:val="26"/>
              </w:rPr>
              <w:t>№ 440 "Про затвердження інструкції з організації</w:t>
            </w:r>
            <w:r w:rsidR="00562C8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62C8C" w:rsidRPr="00562C8C">
              <w:rPr>
                <w:rFonts w:ascii="Times New Roman" w:hAnsi="Times New Roman" w:cs="Times New Roman"/>
                <w:sz w:val="26"/>
                <w:szCs w:val="26"/>
              </w:rPr>
              <w:t>забезпечення, зберігання та експлуатації озброєння в Національній поліції України"</w:t>
            </w:r>
          </w:p>
        </w:tc>
      </w:tr>
      <w:tr w:rsidR="009157A3" w14:paraId="6F01150B" w14:textId="77777777" w:rsidTr="00250B36">
        <w:trPr>
          <w:trHeight w:val="1146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D8FDB" w14:textId="0B3C5F95" w:rsidR="009157A3" w:rsidRDefault="009157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46E5E" w14:textId="346DD102" w:rsidR="009157A3" w:rsidRDefault="009157A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Ідентифікатор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53A2" w14:textId="77777777" w:rsidR="009157A3" w:rsidRDefault="009157A3" w:rsidP="00915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21AF3A0" w14:textId="1133E842" w:rsidR="009157A3" w:rsidRPr="00250B36" w:rsidRDefault="00EC5C0A" w:rsidP="00915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C5C0A">
              <w:rPr>
                <w:rFonts w:ascii="Times New Roman" w:eastAsia="Times New Roman" w:hAnsi="Times New Roman" w:cs="Times New Roman"/>
                <w:sz w:val="26"/>
                <w:szCs w:val="26"/>
              </w:rPr>
              <w:t>UA-2026-06-15-006674-a</w:t>
            </w:r>
          </w:p>
        </w:tc>
      </w:tr>
    </w:tbl>
    <w:p w14:paraId="0586846B" w14:textId="77777777" w:rsidR="007A0DE1" w:rsidRDefault="007A0DE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492B2AC" w14:textId="62DEB877" w:rsidR="007A0DE1" w:rsidRDefault="007A0DE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55786B3" w14:textId="77777777" w:rsidR="00250B36" w:rsidRDefault="00250B3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ADED6F1" w14:textId="21E89E77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413F692" w14:textId="3CE739D9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DA30896" w14:textId="428D124C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3903C31A" w14:textId="60609FF3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5E50F81" w14:textId="6F90CD15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1189D56" w14:textId="4858A5B6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BDA1D2C" w14:textId="499DE398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49312A6A" w14:textId="7E35096F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3B7DADD" w14:textId="4F542DB8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B6AD916" w14:textId="7D171ABF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A6A1808" w14:textId="5328D47B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06C49F9" w14:textId="355EC6C0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C427FE">
      <w:headerReference w:type="even" r:id="rId6"/>
      <w:headerReference w:type="default" r:id="rId7"/>
      <w:pgSz w:w="11906" w:h="16838"/>
      <w:pgMar w:top="992" w:right="567" w:bottom="851" w:left="1559" w:header="709" w:footer="0" w:gutter="0"/>
      <w:pgNumType w:start="2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7A050D" w14:textId="77777777" w:rsidR="00E47F25" w:rsidRDefault="00E47F25">
      <w:pPr>
        <w:spacing w:after="0" w:line="240" w:lineRule="auto"/>
      </w:pPr>
      <w:r>
        <w:separator/>
      </w:r>
    </w:p>
  </w:endnote>
  <w:endnote w:type="continuationSeparator" w:id="0">
    <w:p w14:paraId="6B942B9F" w14:textId="77777777" w:rsidR="00E47F25" w:rsidRDefault="00E47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rlito">
    <w:altName w:val="Calibri"/>
    <w:charset w:val="01"/>
    <w:family w:val="roman"/>
    <w:pitch w:val="variable"/>
  </w:font>
  <w:font w:name="Noto Serif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;Calib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rlito;Calib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Noto Sans Devanagari;Calib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1C2444" w14:textId="77777777" w:rsidR="00E47F25" w:rsidRDefault="00E47F25">
      <w:pPr>
        <w:spacing w:after="0" w:line="240" w:lineRule="auto"/>
      </w:pPr>
      <w:r>
        <w:separator/>
      </w:r>
    </w:p>
  </w:footnote>
  <w:footnote w:type="continuationSeparator" w:id="0">
    <w:p w14:paraId="69F44DDD" w14:textId="77777777" w:rsidR="00E47F25" w:rsidRDefault="00E47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0A4DC8" w14:textId="77777777" w:rsidR="007A0DE1" w:rsidRDefault="007A0DE1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85A0F9" w14:textId="77777777" w:rsidR="007A0DE1" w:rsidRDefault="004F1536">
    <w:pPr>
      <w:pStyle w:val="af6"/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DE1"/>
    <w:rsid w:val="00015E27"/>
    <w:rsid w:val="000408B0"/>
    <w:rsid w:val="00043D63"/>
    <w:rsid w:val="00052ADB"/>
    <w:rsid w:val="0007516B"/>
    <w:rsid w:val="000D781E"/>
    <w:rsid w:val="001A5765"/>
    <w:rsid w:val="001A6B96"/>
    <w:rsid w:val="001F7465"/>
    <w:rsid w:val="00205A60"/>
    <w:rsid w:val="00232A32"/>
    <w:rsid w:val="00244290"/>
    <w:rsid w:val="00250B36"/>
    <w:rsid w:val="00293EA2"/>
    <w:rsid w:val="002B62C1"/>
    <w:rsid w:val="00337E71"/>
    <w:rsid w:val="003428F6"/>
    <w:rsid w:val="0036703B"/>
    <w:rsid w:val="00377EF4"/>
    <w:rsid w:val="00391456"/>
    <w:rsid w:val="003E4D81"/>
    <w:rsid w:val="0040621A"/>
    <w:rsid w:val="004173B7"/>
    <w:rsid w:val="004F1536"/>
    <w:rsid w:val="00562C8C"/>
    <w:rsid w:val="005661A5"/>
    <w:rsid w:val="00591421"/>
    <w:rsid w:val="00627F63"/>
    <w:rsid w:val="00676BCC"/>
    <w:rsid w:val="006E4638"/>
    <w:rsid w:val="00731138"/>
    <w:rsid w:val="00736D4B"/>
    <w:rsid w:val="007A0DE1"/>
    <w:rsid w:val="007C1190"/>
    <w:rsid w:val="007F100B"/>
    <w:rsid w:val="00824EFD"/>
    <w:rsid w:val="00904EC9"/>
    <w:rsid w:val="009157A3"/>
    <w:rsid w:val="00916C9B"/>
    <w:rsid w:val="009C0A4B"/>
    <w:rsid w:val="009D0905"/>
    <w:rsid w:val="00A04F35"/>
    <w:rsid w:val="00A907DD"/>
    <w:rsid w:val="00B27469"/>
    <w:rsid w:val="00B374B6"/>
    <w:rsid w:val="00BA3656"/>
    <w:rsid w:val="00BD1106"/>
    <w:rsid w:val="00BE294D"/>
    <w:rsid w:val="00C427FE"/>
    <w:rsid w:val="00C455E9"/>
    <w:rsid w:val="00C55688"/>
    <w:rsid w:val="00C73E33"/>
    <w:rsid w:val="00CA3E88"/>
    <w:rsid w:val="00CB3D4A"/>
    <w:rsid w:val="00D10F27"/>
    <w:rsid w:val="00D17C0F"/>
    <w:rsid w:val="00D64B86"/>
    <w:rsid w:val="00D6510E"/>
    <w:rsid w:val="00DB4C6D"/>
    <w:rsid w:val="00E45BF0"/>
    <w:rsid w:val="00E47F25"/>
    <w:rsid w:val="00E73FEE"/>
    <w:rsid w:val="00E7707F"/>
    <w:rsid w:val="00E8475C"/>
    <w:rsid w:val="00EC597A"/>
    <w:rsid w:val="00EC5C0A"/>
    <w:rsid w:val="00ED3F48"/>
    <w:rsid w:val="00EF28A3"/>
    <w:rsid w:val="00F207C5"/>
    <w:rsid w:val="00FA2F85"/>
    <w:rsid w:val="00FB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98786"/>
  <w15:docId w15:val="{B3EA24CE-30C5-433E-AE2C-B8B9E275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rlito" w:eastAsia="Noto Serif SC" w:hAnsi="Carlito" w:cs="Noto Sans Devanagari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2" w:lineRule="auto"/>
    </w:pPr>
    <w:rPr>
      <w:rFonts w:ascii="Calibri" w:eastAsia="Calibri" w:hAnsi="Calibri" w:cs=";Calibri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rvts9">
    <w:name w:val="rvts9"/>
    <w:basedOn w:val="a0"/>
    <w:qFormat/>
  </w:style>
  <w:style w:type="character" w:styleId="a3">
    <w:name w:val="annotation reference"/>
    <w:qFormat/>
    <w:rPr>
      <w:sz w:val="16"/>
      <w:szCs w:val="16"/>
    </w:rPr>
  </w:style>
  <w:style w:type="character" w:customStyle="1" w:styleId="a4">
    <w:name w:val="Текст примітки Знак"/>
    <w:qFormat/>
    <w:rPr>
      <w:sz w:val="20"/>
      <w:szCs w:val="20"/>
      <w:lang w:val="uk-UA"/>
    </w:rPr>
  </w:style>
  <w:style w:type="character" w:customStyle="1" w:styleId="a5">
    <w:name w:val="Тема примітки Знак"/>
    <w:qFormat/>
    <w:rPr>
      <w:b/>
      <w:bCs/>
      <w:sz w:val="20"/>
      <w:szCs w:val="20"/>
      <w:lang w:val="uk-UA"/>
    </w:rPr>
  </w:style>
  <w:style w:type="character" w:customStyle="1" w:styleId="a6">
    <w:name w:val="Текст у виносці Знак"/>
    <w:qFormat/>
    <w:rPr>
      <w:rFonts w:ascii="Segoe UI" w:hAnsi="Segoe UI" w:cs="Segoe UI"/>
      <w:sz w:val="18"/>
      <w:szCs w:val="18"/>
      <w:lang w:val="uk-UA"/>
    </w:rPr>
  </w:style>
  <w:style w:type="character" w:customStyle="1" w:styleId="apple-style-span">
    <w:name w:val="apple-style-span"/>
    <w:basedOn w:val="a0"/>
    <w:qFormat/>
  </w:style>
  <w:style w:type="character" w:styleId="a7">
    <w:name w:val="Hyperlink"/>
    <w:rPr>
      <w:color w:val="0000FF"/>
      <w:u w:val="single"/>
    </w:rPr>
  </w:style>
  <w:style w:type="character" w:customStyle="1" w:styleId="a8">
    <w:name w:val="Верхній колонтитул Знак"/>
    <w:qFormat/>
    <w:rPr>
      <w:lang w:val="uk-UA"/>
    </w:rPr>
  </w:style>
  <w:style w:type="character" w:customStyle="1" w:styleId="a9">
    <w:name w:val="Нижній колонтитул Знак"/>
    <w:qFormat/>
    <w:rPr>
      <w:lang w:val="uk-UA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Carlito;Calibri" w:eastAsia="Noto Sans CJK SC" w:hAnsi="Carlito;Calibri" w:cs="Noto Sans Devanagari;Calibri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Noto Sans Devanagari;Calib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oto Sans Devanagari;Calibri"/>
      <w:i/>
      <w:iCs/>
      <w:sz w:val="24"/>
      <w:szCs w:val="24"/>
    </w:rPr>
  </w:style>
  <w:style w:type="paragraph" w:customStyle="1" w:styleId="ae">
    <w:name w:val="Покажчик"/>
    <w:basedOn w:val="a"/>
    <w:qFormat/>
    <w:pPr>
      <w:suppressLineNumbers/>
    </w:pPr>
    <w:rPr>
      <w:rFonts w:cs="Noto Sans Devanagari;Calib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">
    <w:name w:val="List Paragraph"/>
    <w:basedOn w:val="a"/>
    <w:qFormat/>
    <w:pPr>
      <w:ind w:left="720"/>
      <w:contextualSpacing/>
    </w:pPr>
  </w:style>
  <w:style w:type="paragraph" w:styleId="af0">
    <w:name w:val="annotation text"/>
    <w:basedOn w:val="a"/>
    <w:qFormat/>
    <w:pPr>
      <w:spacing w:line="240" w:lineRule="auto"/>
    </w:pPr>
    <w:rPr>
      <w:sz w:val="20"/>
      <w:szCs w:val="20"/>
    </w:rPr>
  </w:style>
  <w:style w:type="paragraph" w:styleId="af1">
    <w:name w:val="annotation subject"/>
    <w:basedOn w:val="af0"/>
    <w:next w:val="af0"/>
    <w:qFormat/>
    <w:rPr>
      <w:b/>
      <w:bCs/>
    </w:rPr>
  </w:style>
  <w:style w:type="paragraph" w:styleId="af2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3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">
    <w:name w:val="Обычный1"/>
    <w:qFormat/>
    <w:pPr>
      <w:snapToGrid w:val="0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af4">
    <w:name w:val="ОЛКдокумент"/>
    <w:basedOn w:val="a"/>
    <w:qFormat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5">
    <w:name w:val="Верхній і нижній колонтитули"/>
    <w:basedOn w:val="a"/>
    <w:qFormat/>
  </w:style>
  <w:style w:type="paragraph" w:styleId="af6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8">
    <w:name w:val="Вміст таблиці"/>
    <w:basedOn w:val="a"/>
    <w:qFormat/>
    <w:pPr>
      <w:widowControl w:val="0"/>
      <w:suppressLineNumbers/>
    </w:pPr>
  </w:style>
  <w:style w:type="paragraph" w:customStyle="1" w:styleId="af9">
    <w:name w:val="Заголовок таблиці"/>
    <w:basedOn w:val="af8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71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584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a.maevkiy</dc:creator>
  <dc:description/>
  <cp:lastModifiedBy>Маруся</cp:lastModifiedBy>
  <cp:revision>2</cp:revision>
  <cp:lastPrinted>2024-03-04T10:24:00Z</cp:lastPrinted>
  <dcterms:created xsi:type="dcterms:W3CDTF">2026-06-16T14:05:00Z</dcterms:created>
  <dcterms:modified xsi:type="dcterms:W3CDTF">2026-06-16T14:05:00Z</dcterms:modified>
  <dc:language>uk-UA</dc:language>
</cp:coreProperties>
</file>