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5340292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47538690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6A5E0EE3" w14:textId="77777777" w:rsidR="007A0DE1" w:rsidRDefault="007A0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51" w:type="dxa"/>
        <w:tblInd w:w="-399" w:type="dxa"/>
        <w:tblLayout w:type="fixed"/>
        <w:tblLook w:val="04A0" w:firstRow="1" w:lastRow="0" w:firstColumn="1" w:lastColumn="0" w:noHBand="0" w:noVBand="1"/>
      </w:tblPr>
      <w:tblGrid>
        <w:gridCol w:w="646"/>
        <w:gridCol w:w="3269"/>
        <w:gridCol w:w="6236"/>
      </w:tblGrid>
      <w:tr w:rsidR="007A0DE1" w14:paraId="7FA81339" w14:textId="77777777">
        <w:trPr>
          <w:trHeight w:val="85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E0CBB" w14:textId="77777777" w:rsidR="007A0DE1" w:rsidRDefault="004F153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з/п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3BD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Найменування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3CC7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Опис</w:t>
            </w:r>
          </w:p>
        </w:tc>
      </w:tr>
      <w:tr w:rsidR="007A0DE1" w14:paraId="275095AB" w14:textId="77777777">
        <w:trPr>
          <w:trHeight w:val="867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666AB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D9CCB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21FDD" w14:textId="77777777" w:rsidR="00B2034C" w:rsidRDefault="009E53E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Ретранслятори</w:t>
            </w:r>
          </w:p>
          <w:p w14:paraId="5398C87F" w14:textId="30D72026" w:rsidR="007A0DE1" w:rsidRDefault="009E53E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4F1536">
              <w:rPr>
                <w:rFonts w:ascii="Times New Roman" w:hAnsi="Times New Roman" w:cs="Times New Roman"/>
                <w:sz w:val="26"/>
                <w:szCs w:val="26"/>
              </w:rPr>
              <w:t>ДК 021:2015</w:t>
            </w:r>
            <w:r w:rsidR="00676BCC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B2034C" w:rsidRPr="00B2034C">
              <w:rPr>
                <w:rFonts w:ascii="Times New Roman" w:hAnsi="Times New Roman" w:cs="Times New Roman"/>
                <w:sz w:val="26"/>
                <w:szCs w:val="26"/>
              </w:rPr>
              <w:t xml:space="preserve">32230000-4 </w:t>
            </w:r>
            <w:r w:rsidR="00BE294D" w:rsidRPr="00BE294D">
              <w:rPr>
                <w:rFonts w:ascii="Times New Roman" w:hAnsi="Times New Roman" w:cs="Times New Roman"/>
                <w:sz w:val="26"/>
                <w:szCs w:val="26"/>
              </w:rPr>
              <w:t>– «</w:t>
            </w:r>
            <w:r w:rsidR="00B2034C" w:rsidRPr="00B2034C">
              <w:rPr>
                <w:rFonts w:ascii="Times New Roman" w:hAnsi="Times New Roman" w:cs="Times New Roman"/>
                <w:sz w:val="26"/>
                <w:szCs w:val="26"/>
              </w:rPr>
              <w:t>Апаратура для передавання радіосигналу з приймальним пристроєм</w:t>
            </w:r>
            <w:r w:rsidR="00BE294D" w:rsidRPr="00BE294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7A0DE1" w14:paraId="56DBC75D" w14:textId="77777777" w:rsidTr="00CA3E88">
        <w:trPr>
          <w:trHeight w:val="89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A7951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CFB1C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Очікувана вартість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1D1C" w14:textId="427861B1" w:rsidR="007A0DE1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Орієнтовна очікувана вартість закупівлі була сформована на підставі середньої ринкової ціни та становить: </w:t>
            </w:r>
            <w:r w:rsidR="009E53E4">
              <w:rPr>
                <w:rFonts w:ascii="Times New Roman" w:hAnsi="Times New Roman" w:cs="Times New Roman"/>
                <w:sz w:val="26"/>
                <w:szCs w:val="26"/>
              </w:rPr>
              <w:t>345 000</w:t>
            </w:r>
            <w:r w:rsidR="00B374B6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грн.</w:t>
            </w:r>
          </w:p>
        </w:tc>
      </w:tr>
      <w:tr w:rsidR="007A0DE1" w14:paraId="35EED351" w14:textId="77777777" w:rsidTr="00BE294D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C0EEE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99A0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6ED0" w14:textId="7E89152A" w:rsidR="007A0DE1" w:rsidRDefault="004F1536" w:rsidP="00676BCC">
            <w:pPr>
              <w:widowControl w:val="0"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 визначений відповідно до затвердженого кошторису                      на 202</w:t>
            </w:r>
            <w:r w:rsidR="007C119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рік становить </w:t>
            </w:r>
            <w:r w:rsidR="009E53E4">
              <w:rPr>
                <w:rFonts w:ascii="Times New Roman" w:hAnsi="Times New Roman" w:cs="Times New Roman"/>
                <w:sz w:val="26"/>
                <w:szCs w:val="26"/>
              </w:rPr>
              <w:t>345 000</w:t>
            </w:r>
            <w:r w:rsidR="00BE294D">
              <w:rPr>
                <w:rFonts w:ascii="Times New Roman" w:hAnsi="Times New Roman" w:cs="Times New Roman"/>
                <w:sz w:val="26"/>
                <w:szCs w:val="26"/>
              </w:rPr>
              <w:t xml:space="preserve">,00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tr w:rsidR="007A0DE1" w14:paraId="3DD3E860" w14:textId="77777777" w:rsidTr="00E8475C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9548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B03E" w14:textId="77777777" w:rsidR="007A0DE1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0022" w14:textId="676E7E38" w:rsidR="007A0DE1" w:rsidRPr="00CA3E88" w:rsidRDefault="00377E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Постанова КМУ від 11.11.2022 №1275, «</w:t>
            </w:r>
            <w:r w:rsidRPr="00E86D2E">
              <w:rPr>
                <w:rFonts w:ascii="Times New Roman" w:hAnsi="Times New Roman" w:cs="Times New Roman"/>
                <w:sz w:val="26"/>
                <w:szCs w:val="26"/>
              </w:rPr>
              <w:t xml:space="preserve">Деякі питання здійснення оборонних </w:t>
            </w:r>
            <w:proofErr w:type="spellStart"/>
            <w:r w:rsidRPr="00E86D2E">
              <w:rPr>
                <w:rFonts w:ascii="Times New Roman" w:hAnsi="Times New Roman" w:cs="Times New Roman"/>
                <w:sz w:val="26"/>
                <w:szCs w:val="26"/>
              </w:rPr>
              <w:t>закупівель</w:t>
            </w:r>
            <w:proofErr w:type="spellEnd"/>
            <w:r w:rsidRPr="00E86D2E">
              <w:rPr>
                <w:rFonts w:ascii="Times New Roman" w:hAnsi="Times New Roman" w:cs="Times New Roman"/>
                <w:sz w:val="26"/>
                <w:szCs w:val="26"/>
              </w:rPr>
              <w:t xml:space="preserve"> на період дії правового режиму воєнного стану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9157A3" w14:paraId="6F01150B" w14:textId="77777777" w:rsidTr="00490B61">
        <w:trPr>
          <w:trHeight w:val="69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D8FDB" w14:textId="0B3C5F95" w:rsidR="009157A3" w:rsidRDefault="009157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46E5E" w14:textId="346DD102" w:rsidR="009157A3" w:rsidRDefault="009157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Ідентифікатор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53A2" w14:textId="77777777" w:rsidR="009157A3" w:rsidRDefault="009157A3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21AF3A0" w14:textId="2110C345" w:rsidR="009157A3" w:rsidRPr="00250B36" w:rsidRDefault="00B2034C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034C">
              <w:rPr>
                <w:rFonts w:ascii="Times New Roman" w:eastAsia="Times New Roman" w:hAnsi="Times New Roman" w:cs="Times New Roman"/>
                <w:sz w:val="26"/>
                <w:szCs w:val="26"/>
              </w:rPr>
              <w:t>UA-2025-10-03-008090-a</w:t>
            </w:r>
          </w:p>
        </w:tc>
      </w:tr>
    </w:tbl>
    <w:p w14:paraId="0586846B" w14:textId="777777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492B2AC" w14:textId="62DEB8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55786B3" w14:textId="77777777" w:rsidR="00250B36" w:rsidRDefault="00250B3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3B8A2D1" w14:textId="77777777" w:rsidR="00490B61" w:rsidRPr="00490B61" w:rsidRDefault="00490B61" w:rsidP="00490B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90B61">
        <w:rPr>
          <w:rFonts w:ascii="Times New Roman" w:hAnsi="Times New Roman" w:cs="Times New Roman"/>
          <w:b/>
          <w:sz w:val="28"/>
          <w:szCs w:val="28"/>
        </w:rPr>
        <w:t xml:space="preserve">Заступник начальника УЗД ДПП  - </w:t>
      </w:r>
    </w:p>
    <w:p w14:paraId="1D4B13EE" w14:textId="77777777" w:rsidR="00490B61" w:rsidRPr="00490B61" w:rsidRDefault="00490B61" w:rsidP="00490B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90B61">
        <w:rPr>
          <w:rFonts w:ascii="Times New Roman" w:hAnsi="Times New Roman" w:cs="Times New Roman"/>
          <w:b/>
          <w:sz w:val="28"/>
          <w:szCs w:val="28"/>
        </w:rPr>
        <w:t xml:space="preserve">начальник </w:t>
      </w:r>
      <w:proofErr w:type="spellStart"/>
      <w:r w:rsidRPr="00490B61">
        <w:rPr>
          <w:rFonts w:ascii="Times New Roman" w:hAnsi="Times New Roman" w:cs="Times New Roman"/>
          <w:b/>
          <w:sz w:val="28"/>
          <w:szCs w:val="28"/>
        </w:rPr>
        <w:t>ВПтаМТЗ</w:t>
      </w:r>
      <w:proofErr w:type="spellEnd"/>
    </w:p>
    <w:p w14:paraId="5856B8E3" w14:textId="6448496E" w:rsidR="00250B36" w:rsidRDefault="00490B61" w:rsidP="00490B6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490B61">
        <w:rPr>
          <w:rFonts w:ascii="Times New Roman" w:hAnsi="Times New Roman" w:cs="Times New Roman"/>
          <w:b/>
          <w:sz w:val="28"/>
          <w:szCs w:val="28"/>
        </w:rPr>
        <w:t>підполковник поліції                                                             Олександр ПІДТЬОП</w:t>
      </w:r>
    </w:p>
    <w:p w14:paraId="0ADED6F1" w14:textId="21E89E77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413F692" w14:textId="3CE739D9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DA30896" w14:textId="428D124C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903C31A" w14:textId="60609FF3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5E50F81" w14:textId="6F90CD15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1189D56" w14:textId="4858A5B6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BDA1D2C" w14:textId="499DE39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9312A6A" w14:textId="7E35096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3B7DADD" w14:textId="4F542DB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B6AD916" w14:textId="7D171AB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A6A1808" w14:textId="5328D47B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06C49F9" w14:textId="355EC6C0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C427FE">
      <w:headerReference w:type="even" r:id="rId6"/>
      <w:headerReference w:type="default" r:id="rId7"/>
      <w:pgSz w:w="11906" w:h="16838"/>
      <w:pgMar w:top="992" w:right="567" w:bottom="851" w:left="1559" w:header="709" w:footer="0" w:gutter="0"/>
      <w:pgNumType w:start="2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BD22B8" w14:textId="77777777" w:rsidR="00FC42BB" w:rsidRDefault="00FC42BB">
      <w:pPr>
        <w:spacing w:after="0" w:line="240" w:lineRule="auto"/>
      </w:pPr>
      <w:r>
        <w:separator/>
      </w:r>
    </w:p>
  </w:endnote>
  <w:endnote w:type="continuationSeparator" w:id="0">
    <w:p w14:paraId="5EC490B1" w14:textId="77777777" w:rsidR="00FC42BB" w:rsidRDefault="00FC4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rlito">
    <w:altName w:val="Calibri"/>
    <w:charset w:val="01"/>
    <w:family w:val="roman"/>
    <w:pitch w:val="variable"/>
  </w:font>
  <w:font w:name="Noto Serif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;Calib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;Calib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Noto Sans Devanagari;Calib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AEFF41" w14:textId="77777777" w:rsidR="00FC42BB" w:rsidRDefault="00FC42BB">
      <w:pPr>
        <w:spacing w:after="0" w:line="240" w:lineRule="auto"/>
      </w:pPr>
      <w:r>
        <w:separator/>
      </w:r>
    </w:p>
  </w:footnote>
  <w:footnote w:type="continuationSeparator" w:id="0">
    <w:p w14:paraId="637199C9" w14:textId="77777777" w:rsidR="00FC42BB" w:rsidRDefault="00FC4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A4DC8" w14:textId="77777777" w:rsidR="007A0DE1" w:rsidRDefault="007A0DE1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5A0F9" w14:textId="77777777" w:rsidR="007A0DE1" w:rsidRDefault="004F1536">
    <w:pPr>
      <w:pStyle w:val="af6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DE1"/>
    <w:rsid w:val="00015E27"/>
    <w:rsid w:val="000408B0"/>
    <w:rsid w:val="0007516B"/>
    <w:rsid w:val="000D781E"/>
    <w:rsid w:val="001A6B96"/>
    <w:rsid w:val="00250B36"/>
    <w:rsid w:val="00293EA2"/>
    <w:rsid w:val="002B62C1"/>
    <w:rsid w:val="00377EF4"/>
    <w:rsid w:val="00391456"/>
    <w:rsid w:val="003C7E55"/>
    <w:rsid w:val="003E4D81"/>
    <w:rsid w:val="0040621A"/>
    <w:rsid w:val="00490B61"/>
    <w:rsid w:val="004F1536"/>
    <w:rsid w:val="00591421"/>
    <w:rsid w:val="00627F63"/>
    <w:rsid w:val="00676BCC"/>
    <w:rsid w:val="00731138"/>
    <w:rsid w:val="00736D4B"/>
    <w:rsid w:val="00796450"/>
    <w:rsid w:val="007A0DE1"/>
    <w:rsid w:val="007C1190"/>
    <w:rsid w:val="007F100B"/>
    <w:rsid w:val="00904EC9"/>
    <w:rsid w:val="009157A3"/>
    <w:rsid w:val="00916C9B"/>
    <w:rsid w:val="009C0A4B"/>
    <w:rsid w:val="009D0905"/>
    <w:rsid w:val="009E53E4"/>
    <w:rsid w:val="00B2034C"/>
    <w:rsid w:val="00B374B6"/>
    <w:rsid w:val="00BA3656"/>
    <w:rsid w:val="00BD1106"/>
    <w:rsid w:val="00BE294D"/>
    <w:rsid w:val="00C427FE"/>
    <w:rsid w:val="00C55688"/>
    <w:rsid w:val="00CA3E88"/>
    <w:rsid w:val="00CC2D34"/>
    <w:rsid w:val="00D10F27"/>
    <w:rsid w:val="00D17C0F"/>
    <w:rsid w:val="00D64B86"/>
    <w:rsid w:val="00D6510E"/>
    <w:rsid w:val="00E45BF0"/>
    <w:rsid w:val="00E7707F"/>
    <w:rsid w:val="00E8475C"/>
    <w:rsid w:val="00EC597A"/>
    <w:rsid w:val="00ED3F48"/>
    <w:rsid w:val="00EF28A3"/>
    <w:rsid w:val="00FB1871"/>
    <w:rsid w:val="00FB335B"/>
    <w:rsid w:val="00FC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8786"/>
  <w15:docId w15:val="{B3EA24CE-30C5-433E-AE2C-B8B9E275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rlito" w:eastAsia="Noto Serif SC" w:hAnsi="Carlito" w:cs="Noto Sans Devanagari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2" w:lineRule="auto"/>
    </w:pPr>
    <w:rPr>
      <w:rFonts w:ascii="Calibri" w:eastAsia="Calibri" w:hAnsi="Calibri" w:cs=";Calibri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rvts9">
    <w:name w:val="rvts9"/>
    <w:basedOn w:val="a0"/>
    <w:qFormat/>
  </w:style>
  <w:style w:type="character" w:styleId="a3">
    <w:name w:val="annotation reference"/>
    <w:qFormat/>
    <w:rPr>
      <w:sz w:val="16"/>
      <w:szCs w:val="16"/>
    </w:rPr>
  </w:style>
  <w:style w:type="character" w:customStyle="1" w:styleId="a4">
    <w:name w:val="Текст примітки Знак"/>
    <w:qFormat/>
    <w:rPr>
      <w:sz w:val="20"/>
      <w:szCs w:val="20"/>
      <w:lang w:val="uk-UA"/>
    </w:rPr>
  </w:style>
  <w:style w:type="character" w:customStyle="1" w:styleId="a5">
    <w:name w:val="Тема примітки Знак"/>
    <w:qFormat/>
    <w:rPr>
      <w:b/>
      <w:bCs/>
      <w:sz w:val="20"/>
      <w:szCs w:val="20"/>
      <w:lang w:val="uk-UA"/>
    </w:rPr>
  </w:style>
  <w:style w:type="character" w:customStyle="1" w:styleId="a6">
    <w:name w:val="Текст у виносці Знак"/>
    <w:qFormat/>
    <w:rPr>
      <w:rFonts w:ascii="Segoe UI" w:hAnsi="Segoe UI" w:cs="Segoe UI"/>
      <w:sz w:val="18"/>
      <w:szCs w:val="18"/>
      <w:lang w:val="uk-UA"/>
    </w:rPr>
  </w:style>
  <w:style w:type="character" w:customStyle="1" w:styleId="apple-style-span">
    <w:name w:val="apple-style-span"/>
    <w:basedOn w:val="a0"/>
    <w:qFormat/>
  </w:style>
  <w:style w:type="character" w:styleId="a7">
    <w:name w:val="Hyperlink"/>
    <w:rPr>
      <w:color w:val="0000FF"/>
      <w:u w:val="single"/>
    </w:rPr>
  </w:style>
  <w:style w:type="character" w:customStyle="1" w:styleId="a8">
    <w:name w:val="Верхній колонтитул Знак"/>
    <w:qFormat/>
    <w:rPr>
      <w:lang w:val="uk-UA"/>
    </w:rPr>
  </w:style>
  <w:style w:type="character" w:customStyle="1" w:styleId="a9">
    <w:name w:val="Нижній колонтитул Знак"/>
    <w:qFormat/>
    <w:rPr>
      <w:lang w:val="uk-UA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Carlito;Calibri" w:eastAsia="Noto Sans CJK SC" w:hAnsi="Carlito;Calibri" w:cs="Noto Sans Devanagari;Calib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Noto Sans Devanagari;Calib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 Devanagari;Calibri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Noto Sans Devanagari;Calib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">
    <w:name w:val="List Paragraph"/>
    <w:basedOn w:val="a"/>
    <w:qFormat/>
    <w:pPr>
      <w:ind w:left="720"/>
      <w:contextualSpacing/>
    </w:pPr>
  </w:style>
  <w:style w:type="paragraph" w:styleId="af0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0"/>
    <w:next w:val="af0"/>
    <w:qFormat/>
    <w:rPr>
      <w:b/>
      <w:bCs/>
    </w:rPr>
  </w:style>
  <w:style w:type="paragraph" w:styleId="af2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">
    <w:name w:val="Обычный1"/>
    <w:qFormat/>
    <w:pPr>
      <w:snapToGrid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af4">
    <w:name w:val="ОЛКдокумент"/>
    <w:basedOn w:val="a"/>
    <w:qFormat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5">
    <w:name w:val="Верхній і нижній колонтитули"/>
    <w:basedOn w:val="a"/>
    <w:qFormat/>
  </w:style>
  <w:style w:type="paragraph" w:styleId="af6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8">
    <w:name w:val="Вміст таблиці"/>
    <w:basedOn w:val="a"/>
    <w:qFormat/>
    <w:pPr>
      <w:widowControl w:val="0"/>
      <w:suppressLineNumbers/>
    </w:pPr>
  </w:style>
  <w:style w:type="paragraph" w:customStyle="1" w:styleId="af9">
    <w:name w:val="Заголовок таблиці"/>
    <w:basedOn w:val="af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71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678</Words>
  <Characters>387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a.maevkiy</dc:creator>
  <dc:description/>
  <cp:lastModifiedBy>Маруся</cp:lastModifiedBy>
  <cp:revision>2</cp:revision>
  <cp:lastPrinted>2024-03-04T10:24:00Z</cp:lastPrinted>
  <dcterms:created xsi:type="dcterms:W3CDTF">2025-10-10T11:32:00Z</dcterms:created>
  <dcterms:modified xsi:type="dcterms:W3CDTF">2025-10-10T11:32:00Z</dcterms:modified>
  <dc:language>uk-UA</dc:language>
</cp:coreProperties>
</file>