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1D74" w14:textId="77777777" w:rsidR="00510AFE" w:rsidRPr="00A750B6" w:rsidRDefault="00510AFE" w:rsidP="00510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3D5D92EE" w14:textId="77777777" w:rsidR="00510AFE" w:rsidRPr="00C914C6" w:rsidRDefault="00510AFE" w:rsidP="00510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A750B6">
        <w:rPr>
          <w:rFonts w:ascii="Times New Roman" w:hAnsi="Times New Roman" w:cs="Times New Roman"/>
          <w:b/>
          <w:sz w:val="28"/>
          <w:szCs w:val="28"/>
        </w:rPr>
        <w:t>.10.20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Pr="00A750B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1178</w:t>
      </w:r>
      <w:r w:rsidRPr="00A750B6">
        <w:rPr>
          <w:rFonts w:ascii="Times New Roman" w:hAnsi="Times New Roman" w:cs="Times New Roman"/>
          <w:b/>
          <w:sz w:val="28"/>
          <w:szCs w:val="28"/>
        </w:rPr>
        <w:t>)</w:t>
      </w:r>
    </w:p>
    <w:p w14:paraId="49DA793F" w14:textId="77777777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C970FE0" w14:textId="77777777" w:rsidTr="00E921BB">
        <w:trPr>
          <w:trHeight w:val="858"/>
        </w:trPr>
        <w:tc>
          <w:tcPr>
            <w:tcW w:w="647" w:type="dxa"/>
            <w:vAlign w:val="center"/>
          </w:tcPr>
          <w:p w14:paraId="5D6A35FC" w14:textId="77777777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4EA5E50E" w14:textId="77777777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4D512220" w14:textId="77777777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221F16D6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A48CD95" w14:textId="77777777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2603925D" w14:textId="77777777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212CD54" w14:textId="77777777" w:rsidR="00E459B2" w:rsidRPr="00E459B2" w:rsidRDefault="00510AFE" w:rsidP="00E4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Комплекти відеоспостереження</w:t>
            </w:r>
          </w:p>
          <w:p w14:paraId="565BFDA9" w14:textId="77777777" w:rsidR="002C4BEE" w:rsidRPr="00E459B2" w:rsidRDefault="00E459B2" w:rsidP="00510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(код національного класифікатора України </w:t>
            </w:r>
            <w:r w:rsidR="00510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ДК</w:t>
            </w:r>
            <w:r w:rsidRPr="00E45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021:2015: 32323500-8 – </w:t>
            </w:r>
            <w:r w:rsidR="00510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системи відеоспостереження)</w:t>
            </w:r>
          </w:p>
        </w:tc>
      </w:tr>
      <w:tr w:rsidR="00F53D0B" w:rsidRPr="00784BD0" w14:paraId="6471B1CD" w14:textId="77777777" w:rsidTr="00510AFE">
        <w:trPr>
          <w:trHeight w:val="1256"/>
        </w:trPr>
        <w:tc>
          <w:tcPr>
            <w:tcW w:w="647" w:type="dxa"/>
            <w:vAlign w:val="center"/>
          </w:tcPr>
          <w:p w14:paraId="1DBBCC70" w14:textId="77777777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489E9D1C" w14:textId="77777777" w:rsidR="00F53D0B" w:rsidRPr="00784BD0" w:rsidRDefault="00F53D0B" w:rsidP="0062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938" w:type="dxa"/>
            <w:shd w:val="clear" w:color="auto" w:fill="auto"/>
          </w:tcPr>
          <w:p w14:paraId="07FE0C66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82E54A3" w14:textId="77777777" w:rsidR="00F53D0B" w:rsidRPr="00510AFE" w:rsidRDefault="00510AFE" w:rsidP="00510A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AF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0F5F2"/>
              </w:rPr>
              <w:t>UA-2024-11-21-012774-a</w:t>
            </w:r>
          </w:p>
        </w:tc>
      </w:tr>
      <w:tr w:rsidR="001C5B51" w:rsidRPr="00784BD0" w14:paraId="68F233C6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78BEF556" w14:textId="77777777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50D6EBB6" w14:textId="77777777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01D8E8A" w14:textId="0A43A2F5" w:rsidR="001C5B51" w:rsidRPr="0067540B" w:rsidRDefault="002C4BEE" w:rsidP="0051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5AB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1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AFE">
              <w:rPr>
                <w:rFonts w:ascii="Times New Roman" w:hAnsi="Times New Roman" w:cs="Times New Roman"/>
                <w:sz w:val="24"/>
                <w:szCs w:val="28"/>
              </w:rPr>
              <w:t>264</w:t>
            </w:r>
            <w:r w:rsidR="00155A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10AFE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  <w:r w:rsidR="00C156B1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  <w:r w:rsidR="0067540B" w:rsidRPr="00BC16E8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510AFE" w:rsidRPr="00784BD0" w14:paraId="5482C65C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2EB9257F" w14:textId="77777777" w:rsidR="00510AFE" w:rsidRPr="00784BD0" w:rsidRDefault="00510AFE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0FE04890" w14:textId="77777777" w:rsidR="00510AFE" w:rsidRPr="00784BD0" w:rsidRDefault="00510AFE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2A4C8478" w14:textId="5828602C" w:rsidR="00510AFE" w:rsidRPr="00784BD0" w:rsidRDefault="00510AFE" w:rsidP="003F3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59B2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 визначений відповідно «Комплексної Програми забезпечення охорони прав і свобод людини, протидії злочинності, підтримання публічної безпеки і порядку в Житомирській області на 2021 – 2025 роки», затвердженої рішенням Житомирської обласної ради від 27.05.2021 №71 (зі змінами) та до затвердженого кошторису Житомирської обласної ради на 2024 рік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становить </w:t>
            </w:r>
            <w:r w:rsidR="00155AB7">
              <w:rPr>
                <w:rFonts w:ascii="Times New Roman" w:hAnsi="Times New Roman" w:cs="Times New Roman"/>
                <w:sz w:val="24"/>
                <w:szCs w:val="24"/>
              </w:rPr>
              <w:t>264 000</w:t>
            </w:r>
            <w:r w:rsidRPr="00E459B2">
              <w:rPr>
                <w:rFonts w:ascii="Times New Roman" w:hAnsi="Times New Roman" w:cs="Times New Roman"/>
                <w:sz w:val="24"/>
                <w:szCs w:val="24"/>
              </w:rPr>
              <w:t>,00 грн</w:t>
            </w:r>
          </w:p>
        </w:tc>
      </w:tr>
      <w:tr w:rsidR="00510AFE" w:rsidRPr="00784BD0" w14:paraId="7BC3ED30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38009E4D" w14:textId="77777777" w:rsidR="00510AFE" w:rsidRPr="00784BD0" w:rsidRDefault="00510AFE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0AC5B283" w14:textId="77777777" w:rsidR="00510AFE" w:rsidRPr="00784BD0" w:rsidRDefault="00510AFE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D5E0A74" w14:textId="77777777" w:rsidR="00510AFE" w:rsidRPr="00626804" w:rsidRDefault="00510AFE" w:rsidP="00510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C32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Для забезпечення роботи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управління патрульної поліції в Житомирській області Департаменту патрульної поліції, зокрема </w:t>
            </w:r>
            <w:r w:rsidRPr="008C32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охорони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й</w:t>
            </w:r>
            <w:r w:rsidRPr="008C32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нагляду за адміністративною територією та будівлями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управління, стаціонарних постів поліції 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Кочерів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 і «Звягель»</w:t>
            </w:r>
            <w:r w:rsidRPr="008C32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виникла потреба в закупівлі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комплексів</w:t>
            </w:r>
            <w:r w:rsidRPr="008C32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відеоспостереження.</w:t>
            </w:r>
          </w:p>
        </w:tc>
      </w:tr>
    </w:tbl>
    <w:p w14:paraId="266F3D9B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149B1DD5" w14:textId="77777777" w:rsidR="00CD7CE3" w:rsidRPr="00D70CF2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DD4228A" w14:textId="77777777" w:rsidR="00116E90" w:rsidRPr="00D70CF2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E3DB769" w14:textId="77777777" w:rsidR="00116E90" w:rsidRDefault="00116E90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FC432" w14:textId="77777777" w:rsidR="00EA0BA9" w:rsidRDefault="00EA0BA9" w:rsidP="00AD6501">
      <w:pPr>
        <w:spacing w:after="0" w:line="240" w:lineRule="auto"/>
      </w:pPr>
      <w:r>
        <w:separator/>
      </w:r>
    </w:p>
  </w:endnote>
  <w:endnote w:type="continuationSeparator" w:id="0">
    <w:p w14:paraId="5D46C264" w14:textId="77777777" w:rsidR="00EA0BA9" w:rsidRDefault="00EA0BA9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1270A" w14:textId="77777777" w:rsidR="00EA0BA9" w:rsidRDefault="00EA0BA9" w:rsidP="00AD6501">
      <w:pPr>
        <w:spacing w:after="0" w:line="240" w:lineRule="auto"/>
      </w:pPr>
      <w:r>
        <w:separator/>
      </w:r>
    </w:p>
  </w:footnote>
  <w:footnote w:type="continuationSeparator" w:id="0">
    <w:p w14:paraId="435D0E14" w14:textId="77777777" w:rsidR="00EA0BA9" w:rsidRDefault="00EA0BA9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11E7" w14:textId="77777777" w:rsidR="008C32B8" w:rsidRDefault="008C32B8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4EDF"/>
    <w:rsid w:val="0012553B"/>
    <w:rsid w:val="00127E13"/>
    <w:rsid w:val="00130EAB"/>
    <w:rsid w:val="00137D52"/>
    <w:rsid w:val="00155AB7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1F5AEB"/>
    <w:rsid w:val="00210B90"/>
    <w:rsid w:val="00213252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34CB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6952"/>
    <w:rsid w:val="003B7C8D"/>
    <w:rsid w:val="003D0E8A"/>
    <w:rsid w:val="003D5493"/>
    <w:rsid w:val="0040088A"/>
    <w:rsid w:val="00400C13"/>
    <w:rsid w:val="00402491"/>
    <w:rsid w:val="00403FC2"/>
    <w:rsid w:val="00416A6B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7680"/>
    <w:rsid w:val="004D7BF7"/>
    <w:rsid w:val="004E3E31"/>
    <w:rsid w:val="004F6ABE"/>
    <w:rsid w:val="0050543A"/>
    <w:rsid w:val="00510AFE"/>
    <w:rsid w:val="00514BFB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26804"/>
    <w:rsid w:val="0063186D"/>
    <w:rsid w:val="006435DA"/>
    <w:rsid w:val="006507F3"/>
    <w:rsid w:val="00650BFB"/>
    <w:rsid w:val="00661848"/>
    <w:rsid w:val="00672EAB"/>
    <w:rsid w:val="0067540B"/>
    <w:rsid w:val="00676251"/>
    <w:rsid w:val="00676524"/>
    <w:rsid w:val="00691103"/>
    <w:rsid w:val="006A1CFE"/>
    <w:rsid w:val="006A66E2"/>
    <w:rsid w:val="006B6921"/>
    <w:rsid w:val="006C1701"/>
    <w:rsid w:val="006C32AA"/>
    <w:rsid w:val="006D5910"/>
    <w:rsid w:val="006D71C1"/>
    <w:rsid w:val="006E26DB"/>
    <w:rsid w:val="006F2E5A"/>
    <w:rsid w:val="006F7C21"/>
    <w:rsid w:val="0070226D"/>
    <w:rsid w:val="00706280"/>
    <w:rsid w:val="00711B8C"/>
    <w:rsid w:val="00711D1F"/>
    <w:rsid w:val="00724F75"/>
    <w:rsid w:val="0073579E"/>
    <w:rsid w:val="00747180"/>
    <w:rsid w:val="00752437"/>
    <w:rsid w:val="00784BD0"/>
    <w:rsid w:val="00784CF4"/>
    <w:rsid w:val="007A0726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32B8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77DCC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2F6"/>
    <w:rsid w:val="00AB2F01"/>
    <w:rsid w:val="00AB39B1"/>
    <w:rsid w:val="00AB4327"/>
    <w:rsid w:val="00AC7D90"/>
    <w:rsid w:val="00AD5EF8"/>
    <w:rsid w:val="00AD6501"/>
    <w:rsid w:val="00AF6B00"/>
    <w:rsid w:val="00B16B78"/>
    <w:rsid w:val="00B549DC"/>
    <w:rsid w:val="00B64464"/>
    <w:rsid w:val="00B778E0"/>
    <w:rsid w:val="00B8011F"/>
    <w:rsid w:val="00B80BE1"/>
    <w:rsid w:val="00B900EF"/>
    <w:rsid w:val="00BC16E8"/>
    <w:rsid w:val="00BC6F85"/>
    <w:rsid w:val="00BD2585"/>
    <w:rsid w:val="00BD2CB7"/>
    <w:rsid w:val="00BE6C98"/>
    <w:rsid w:val="00BE7854"/>
    <w:rsid w:val="00BF7780"/>
    <w:rsid w:val="00C12283"/>
    <w:rsid w:val="00C156B1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26F94"/>
    <w:rsid w:val="00D30042"/>
    <w:rsid w:val="00D312E8"/>
    <w:rsid w:val="00D32A7F"/>
    <w:rsid w:val="00D5376E"/>
    <w:rsid w:val="00D552B9"/>
    <w:rsid w:val="00D612ED"/>
    <w:rsid w:val="00D62EF9"/>
    <w:rsid w:val="00D70CF2"/>
    <w:rsid w:val="00D779E1"/>
    <w:rsid w:val="00D83D70"/>
    <w:rsid w:val="00D9395D"/>
    <w:rsid w:val="00DA3FE5"/>
    <w:rsid w:val="00DB106C"/>
    <w:rsid w:val="00DB161C"/>
    <w:rsid w:val="00DB5B10"/>
    <w:rsid w:val="00DC75DD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459B2"/>
    <w:rsid w:val="00E76CCC"/>
    <w:rsid w:val="00E921BB"/>
    <w:rsid w:val="00E93069"/>
    <w:rsid w:val="00E967A8"/>
    <w:rsid w:val="00EA0BA9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32AE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DD6EB"/>
  <w15:docId w15:val="{322C0125-A2F3-48FF-9164-A1986335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9E1"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576A0-BFF2-4CA1-A401-3774AB9E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k.zhelieznyi</dc:creator>
  <cp:lastModifiedBy>Маруся</cp:lastModifiedBy>
  <cp:revision>2</cp:revision>
  <cp:lastPrinted>2023-01-20T14:02:00Z</cp:lastPrinted>
  <dcterms:created xsi:type="dcterms:W3CDTF">2024-12-13T15:30:00Z</dcterms:created>
  <dcterms:modified xsi:type="dcterms:W3CDTF">2024-12-13T15:30:00Z</dcterms:modified>
</cp:coreProperties>
</file>