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C6DB" w14:textId="77777777" w:rsidR="00CF24A5" w:rsidRPr="00A750B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7BCE71C2" w14:textId="7BCFAAC2" w:rsidR="00CF24A5" w:rsidRPr="00C914C6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A750B6">
        <w:rPr>
          <w:rFonts w:ascii="Times New Roman" w:hAnsi="Times New Roman" w:cs="Times New Roman"/>
          <w:b/>
          <w:sz w:val="28"/>
          <w:szCs w:val="28"/>
        </w:rPr>
        <w:t>.10.20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 w:rsidRPr="00A750B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1FF1">
        <w:rPr>
          <w:rFonts w:ascii="Times New Roman" w:hAnsi="Times New Roman" w:cs="Times New Roman"/>
          <w:b/>
          <w:sz w:val="28"/>
          <w:szCs w:val="28"/>
          <w:lang w:val="en-US"/>
        </w:rPr>
        <w:t>1178</w:t>
      </w:r>
      <w:r w:rsidRPr="00A750B6">
        <w:rPr>
          <w:rFonts w:ascii="Times New Roman" w:hAnsi="Times New Roman" w:cs="Times New Roman"/>
          <w:b/>
          <w:sz w:val="28"/>
          <w:szCs w:val="28"/>
        </w:rPr>
        <w:t>)</w:t>
      </w:r>
    </w:p>
    <w:p w14:paraId="39EF1424" w14:textId="77777777" w:rsidR="00CF24A5" w:rsidRDefault="00CF24A5" w:rsidP="00CF2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F24A5" w14:paraId="4596EF21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23E47BE0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F710F3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60F4A9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CF24A5" w14:paraId="5F6C9164" w14:textId="77777777" w:rsidTr="009D4036">
        <w:trPr>
          <w:trHeight w:val="1272"/>
        </w:trPr>
        <w:tc>
          <w:tcPr>
            <w:tcW w:w="647" w:type="dxa"/>
            <w:vAlign w:val="center"/>
          </w:tcPr>
          <w:p w14:paraId="4A60A9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8" w:type="dxa"/>
            <w:vAlign w:val="center"/>
          </w:tcPr>
          <w:p w14:paraId="7940EB19" w14:textId="17774130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938" w:type="dxa"/>
          </w:tcPr>
          <w:p w14:paraId="4A880675" w14:textId="0F04D2AB" w:rsidR="00CF24A5" w:rsidRPr="00EE2562" w:rsidRDefault="00360E29" w:rsidP="00692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29">
              <w:rPr>
                <w:rFonts w:ascii="Times New Roman" w:hAnsi="Times New Roman" w:cs="Times New Roman"/>
                <w:sz w:val="24"/>
                <w:szCs w:val="24"/>
              </w:rPr>
              <w:t>Акумуляторна батарея</w:t>
            </w:r>
            <w:r w:rsidR="00E9340C" w:rsidRPr="0069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4A5" w:rsidRPr="00692733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Pr="00360E29">
              <w:rPr>
                <w:rFonts w:ascii="Times New Roman" w:hAnsi="Times New Roman" w:cs="Times New Roman"/>
                <w:sz w:val="24"/>
                <w:szCs w:val="24"/>
              </w:rPr>
              <w:t xml:space="preserve">ДК 021:2015:31430000-9: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0E29">
              <w:rPr>
                <w:rFonts w:ascii="Times New Roman" w:hAnsi="Times New Roman" w:cs="Times New Roman"/>
                <w:sz w:val="24"/>
                <w:szCs w:val="24"/>
              </w:rPr>
              <w:t>Електричні акумулятори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340C" w:rsidRPr="00692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2562" w:rsidRPr="0069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09D555B6" w14:textId="77777777" w:rsidTr="00E9340C">
        <w:trPr>
          <w:trHeight w:val="948"/>
        </w:trPr>
        <w:tc>
          <w:tcPr>
            <w:tcW w:w="647" w:type="dxa"/>
            <w:vAlign w:val="center"/>
          </w:tcPr>
          <w:p w14:paraId="63128FD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8" w:type="dxa"/>
            <w:vAlign w:val="center"/>
          </w:tcPr>
          <w:p w14:paraId="5A24A470" w14:textId="05AEA18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AC53028" w14:textId="3A8F9F38" w:rsidR="00CF24A5" w:rsidRPr="00E9340C" w:rsidRDefault="00CF24A5" w:rsidP="000F0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F5639E" w:rsidRPr="00E9340C">
              <w:rPr>
                <w:sz w:val="24"/>
                <w:szCs w:val="24"/>
              </w:rPr>
              <w:t xml:space="preserve"> </w:t>
            </w:r>
            <w:r w:rsidR="00360E29">
              <w:rPr>
                <w:sz w:val="24"/>
                <w:szCs w:val="24"/>
                <w:lang w:val="ru-RU"/>
              </w:rPr>
              <w:t>8 0</w:t>
            </w:r>
            <w:r w:rsidR="000F0320" w:rsidRPr="000F0320">
              <w:rPr>
                <w:sz w:val="24"/>
                <w:szCs w:val="24"/>
                <w:lang w:val="ru-RU"/>
              </w:rPr>
              <w:t>00</w:t>
            </w:r>
            <w:r w:rsidR="000F0320">
              <w:rPr>
                <w:sz w:val="24"/>
                <w:szCs w:val="24"/>
                <w:lang w:val="ru-RU"/>
              </w:rPr>
              <w:t>,00</w:t>
            </w:r>
            <w:r w:rsidR="00E9340C" w:rsidRPr="008741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639E" w:rsidRPr="0087419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74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4A5" w14:paraId="3FA23E4D" w14:textId="77777777" w:rsidTr="009D4036">
        <w:trPr>
          <w:trHeight w:val="858"/>
        </w:trPr>
        <w:tc>
          <w:tcPr>
            <w:tcW w:w="647" w:type="dxa"/>
            <w:vAlign w:val="center"/>
          </w:tcPr>
          <w:p w14:paraId="5845DF2A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8" w:type="dxa"/>
            <w:vAlign w:val="center"/>
          </w:tcPr>
          <w:p w14:paraId="0B8F2301" w14:textId="77777777" w:rsidR="00CF24A5" w:rsidRPr="00CA0D2D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6C85CF0" w14:textId="5C818EA5" w:rsidR="00CF24A5" w:rsidRPr="00CA0D2D" w:rsidRDefault="00CF24A5" w:rsidP="000F0320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  <w:r w:rsidR="00CA0D2D">
              <w:rPr>
                <w:rFonts w:ascii="Times New Roman" w:hAnsi="Times New Roman" w:cs="Times New Roman"/>
                <w:sz w:val="24"/>
                <w:szCs w:val="24"/>
              </w:rPr>
              <w:t xml:space="preserve"> коштів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призначення визначений відповідно до затвердженого кошторису на 20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7C5F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2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становить </w:t>
            </w:r>
            <w:r w:rsidR="000F0320">
              <w:rPr>
                <w:rFonts w:ascii="Times New Roman" w:hAnsi="Times New Roman" w:cs="Times New Roman"/>
                <w:sz w:val="28"/>
                <w:szCs w:val="28"/>
              </w:rPr>
              <w:t xml:space="preserve">2 334 100, 00 </w:t>
            </w:r>
            <w:r w:rsidR="00B9387A" w:rsidRPr="00CA0D2D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CF24A5" w14:paraId="17643FB0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4E3CE504" w14:textId="77777777" w:rsidR="00CF24A5" w:rsidRPr="00E9340C" w:rsidRDefault="00CF24A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8" w:type="dxa"/>
            <w:vAlign w:val="center"/>
          </w:tcPr>
          <w:p w14:paraId="112AAA84" w14:textId="07208306" w:rsidR="00CF24A5" w:rsidRPr="00E9340C" w:rsidRDefault="00CF24A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6DC934E" w14:textId="1C730DCB" w:rsidR="0068797E" w:rsidRPr="0068797E" w:rsidRDefault="0068797E" w:rsidP="0068797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тендерній документації на закупівлю міститься посилання на конкретні моделі обладнання торгової марки 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HPE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Таке посилання зумовлено потребою здійснити додаткову закупівлю вказаного обладнання з метою уніфікації та забезпечення повної сумісності з вже наявним в підрозділі 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серверним 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обладнанням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70C1451" w14:textId="039D04A2" w:rsidR="0068797E" w:rsidRPr="0068797E" w:rsidRDefault="0068797E" w:rsidP="0068797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Закупівля іншого обладнання приведе до неможливості його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підключення до існуючих систем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що позбавить можливості його використання в існуюч</w:t>
            </w:r>
            <w:r w:rsidR="000F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их серверах</w:t>
            </w: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 Додатково, закупівля іншого обладнання зумовить виникнення проблем технічного характеру, пов’язаних з експлуатацією та обслуговуванням.</w:t>
            </w:r>
          </w:p>
          <w:p w14:paraId="37D620ED" w14:textId="50E2EE8E" w:rsidR="0068797E" w:rsidRPr="0068797E" w:rsidRDefault="0068797E" w:rsidP="0068797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Учасник</w:t>
            </w:r>
            <w:r w:rsidRPr="0068797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повинен надати на запропонований товар копію сертифікату відповідності, або копію декларації відповідності.</w:t>
            </w:r>
          </w:p>
          <w:p w14:paraId="2CDC382F" w14:textId="5C313574" w:rsidR="00EE2562" w:rsidRPr="00692733" w:rsidRDefault="00EE2562" w:rsidP="006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6AC" w14:paraId="29A3EDB9" w14:textId="77777777" w:rsidTr="00877EE6">
        <w:trPr>
          <w:trHeight w:val="398"/>
        </w:trPr>
        <w:tc>
          <w:tcPr>
            <w:tcW w:w="647" w:type="dxa"/>
            <w:vAlign w:val="center"/>
          </w:tcPr>
          <w:p w14:paraId="7AD89729" w14:textId="1176E90B" w:rsidR="002746AC" w:rsidRPr="0068797E" w:rsidRDefault="000A61B5" w:rsidP="009D40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268" w:type="dxa"/>
            <w:vAlign w:val="center"/>
          </w:tcPr>
          <w:p w14:paraId="622BF36F" w14:textId="0F86C1AD" w:rsidR="002746AC" w:rsidRPr="00E9340C" w:rsidRDefault="000A61B5" w:rsidP="009D4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40C">
              <w:rPr>
                <w:rFonts w:ascii="Times New Roman" w:hAnsi="Times New Roman" w:cs="Times New Roman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938" w:type="dxa"/>
          </w:tcPr>
          <w:p w14:paraId="4B26C6C2" w14:textId="26D72097" w:rsidR="002746AC" w:rsidRPr="00E9340C" w:rsidRDefault="003145F8" w:rsidP="008E68FE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F8">
              <w:rPr>
                <w:rFonts w:ascii="Times New Roman" w:hAnsi="Times New Roman" w:cs="Times New Roman"/>
                <w:sz w:val="24"/>
                <w:szCs w:val="24"/>
              </w:rPr>
              <w:t>UA-2024-07-19-008569-a</w:t>
            </w:r>
          </w:p>
        </w:tc>
      </w:tr>
    </w:tbl>
    <w:p w14:paraId="2AB710D6" w14:textId="77777777" w:rsidR="00CF24A5" w:rsidRDefault="00CF24A5" w:rsidP="00E93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4A5" w:rsidSect="00B2225C">
      <w:headerReference w:type="default" r:id="rId8"/>
      <w:pgSz w:w="11906" w:h="16838"/>
      <w:pgMar w:top="851" w:right="567" w:bottom="993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E6289" w14:textId="77777777" w:rsidR="00826592" w:rsidRDefault="00826592" w:rsidP="00CF24A5">
      <w:pPr>
        <w:spacing w:after="0" w:line="240" w:lineRule="auto"/>
      </w:pPr>
      <w:r>
        <w:separator/>
      </w:r>
    </w:p>
  </w:endnote>
  <w:endnote w:type="continuationSeparator" w:id="0">
    <w:p w14:paraId="126487EE" w14:textId="77777777" w:rsidR="00826592" w:rsidRDefault="00826592" w:rsidP="00CF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2B088" w14:textId="77777777" w:rsidR="00826592" w:rsidRDefault="00826592" w:rsidP="00CF24A5">
      <w:pPr>
        <w:spacing w:after="0" w:line="240" w:lineRule="auto"/>
      </w:pPr>
      <w:r>
        <w:separator/>
      </w:r>
    </w:p>
  </w:footnote>
  <w:footnote w:type="continuationSeparator" w:id="0">
    <w:p w14:paraId="4128D313" w14:textId="77777777" w:rsidR="00826592" w:rsidRDefault="00826592" w:rsidP="00CF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2C48B" w14:textId="0D76B519" w:rsidR="00877EE6" w:rsidRDefault="00877EE6" w:rsidP="00B2225C">
    <w:pPr>
      <w:pStyle w:val="a4"/>
      <w:shd w:val="clear" w:color="auto" w:fill="FFFFFF" w:themeFill="background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474A97"/>
    <w:multiLevelType w:val="hybridMultilevel"/>
    <w:tmpl w:val="CB806846"/>
    <w:lvl w:ilvl="0" w:tplc="A31CE51A">
      <w:start w:val="1"/>
      <w:numFmt w:val="decimal"/>
      <w:suff w:val="space"/>
      <w:lvlText w:val="%1)"/>
      <w:lvlJc w:val="left"/>
      <w:pPr>
        <w:ind w:left="1022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808"/>
    <w:rsid w:val="0004638C"/>
    <w:rsid w:val="00046D99"/>
    <w:rsid w:val="00051FF1"/>
    <w:rsid w:val="00066629"/>
    <w:rsid w:val="00070578"/>
    <w:rsid w:val="000A459C"/>
    <w:rsid w:val="000A61B5"/>
    <w:rsid w:val="000F0320"/>
    <w:rsid w:val="000F2976"/>
    <w:rsid w:val="00123F2C"/>
    <w:rsid w:val="00143C4E"/>
    <w:rsid w:val="001621EB"/>
    <w:rsid w:val="00184C78"/>
    <w:rsid w:val="0019697A"/>
    <w:rsid w:val="001B19AA"/>
    <w:rsid w:val="001B6CE2"/>
    <w:rsid w:val="001F1CDD"/>
    <w:rsid w:val="00202555"/>
    <w:rsid w:val="00216AA4"/>
    <w:rsid w:val="00216F33"/>
    <w:rsid w:val="002746AC"/>
    <w:rsid w:val="0027496B"/>
    <w:rsid w:val="002778B4"/>
    <w:rsid w:val="0028438D"/>
    <w:rsid w:val="002A2240"/>
    <w:rsid w:val="002B6532"/>
    <w:rsid w:val="002F01F0"/>
    <w:rsid w:val="002F4627"/>
    <w:rsid w:val="003145F8"/>
    <w:rsid w:val="00360E29"/>
    <w:rsid w:val="003612DE"/>
    <w:rsid w:val="003D390E"/>
    <w:rsid w:val="0041524F"/>
    <w:rsid w:val="0042740A"/>
    <w:rsid w:val="00453327"/>
    <w:rsid w:val="00470052"/>
    <w:rsid w:val="004A3FBF"/>
    <w:rsid w:val="004B17AC"/>
    <w:rsid w:val="004C2808"/>
    <w:rsid w:val="004E183E"/>
    <w:rsid w:val="004E45E5"/>
    <w:rsid w:val="004E78CA"/>
    <w:rsid w:val="004F0A90"/>
    <w:rsid w:val="00517561"/>
    <w:rsid w:val="00521B7E"/>
    <w:rsid w:val="00540614"/>
    <w:rsid w:val="00591256"/>
    <w:rsid w:val="005A2902"/>
    <w:rsid w:val="005D0A09"/>
    <w:rsid w:val="00620CF9"/>
    <w:rsid w:val="00660BF5"/>
    <w:rsid w:val="0068797E"/>
    <w:rsid w:val="00692733"/>
    <w:rsid w:val="006A0B07"/>
    <w:rsid w:val="006E3964"/>
    <w:rsid w:val="00707220"/>
    <w:rsid w:val="00716860"/>
    <w:rsid w:val="00743517"/>
    <w:rsid w:val="00750948"/>
    <w:rsid w:val="007665FE"/>
    <w:rsid w:val="00786E50"/>
    <w:rsid w:val="00791589"/>
    <w:rsid w:val="007B31BE"/>
    <w:rsid w:val="007C12E5"/>
    <w:rsid w:val="007F20AB"/>
    <w:rsid w:val="007F31FF"/>
    <w:rsid w:val="008062EA"/>
    <w:rsid w:val="008122F7"/>
    <w:rsid w:val="00826592"/>
    <w:rsid w:val="0083318C"/>
    <w:rsid w:val="0087419D"/>
    <w:rsid w:val="00877EE6"/>
    <w:rsid w:val="00880E53"/>
    <w:rsid w:val="00881E6B"/>
    <w:rsid w:val="008B2995"/>
    <w:rsid w:val="008C0675"/>
    <w:rsid w:val="008D592B"/>
    <w:rsid w:val="008E68FE"/>
    <w:rsid w:val="00905D0E"/>
    <w:rsid w:val="00943207"/>
    <w:rsid w:val="00956A80"/>
    <w:rsid w:val="00962863"/>
    <w:rsid w:val="009655F6"/>
    <w:rsid w:val="009E5BBC"/>
    <w:rsid w:val="00A17613"/>
    <w:rsid w:val="00A3578D"/>
    <w:rsid w:val="00A55D5B"/>
    <w:rsid w:val="00AA0A48"/>
    <w:rsid w:val="00AE4F1B"/>
    <w:rsid w:val="00AF1FC9"/>
    <w:rsid w:val="00B069CF"/>
    <w:rsid w:val="00B2225C"/>
    <w:rsid w:val="00B81FD0"/>
    <w:rsid w:val="00B9387A"/>
    <w:rsid w:val="00BA68C6"/>
    <w:rsid w:val="00BA7399"/>
    <w:rsid w:val="00BC2B01"/>
    <w:rsid w:val="00BD792C"/>
    <w:rsid w:val="00BE6C64"/>
    <w:rsid w:val="00BE73DB"/>
    <w:rsid w:val="00C24A07"/>
    <w:rsid w:val="00C408D5"/>
    <w:rsid w:val="00C90F25"/>
    <w:rsid w:val="00CA0D2D"/>
    <w:rsid w:val="00CB13EB"/>
    <w:rsid w:val="00CC7E5F"/>
    <w:rsid w:val="00CD3609"/>
    <w:rsid w:val="00CF24A5"/>
    <w:rsid w:val="00D329E1"/>
    <w:rsid w:val="00D417F9"/>
    <w:rsid w:val="00D47284"/>
    <w:rsid w:val="00D52247"/>
    <w:rsid w:val="00DE445B"/>
    <w:rsid w:val="00DE5261"/>
    <w:rsid w:val="00E43BB3"/>
    <w:rsid w:val="00E46D6A"/>
    <w:rsid w:val="00E9340C"/>
    <w:rsid w:val="00E974A5"/>
    <w:rsid w:val="00EA4684"/>
    <w:rsid w:val="00EE2562"/>
    <w:rsid w:val="00EE6F58"/>
    <w:rsid w:val="00EE7C5F"/>
    <w:rsid w:val="00EE7FE9"/>
    <w:rsid w:val="00F06845"/>
    <w:rsid w:val="00F113C4"/>
    <w:rsid w:val="00F5639E"/>
    <w:rsid w:val="00F64FB9"/>
    <w:rsid w:val="00F84473"/>
    <w:rsid w:val="00FC6A29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35A"/>
  <w15:docId w15:val="{532F8590-48F1-48CB-82C7-68FF793D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F24A5"/>
  </w:style>
  <w:style w:type="paragraph" w:styleId="a6">
    <w:name w:val="footer"/>
    <w:basedOn w:val="a"/>
    <w:link w:val="a7"/>
    <w:uiPriority w:val="99"/>
    <w:unhideWhenUsed/>
    <w:rsid w:val="00CF24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F24A5"/>
  </w:style>
  <w:style w:type="paragraph" w:styleId="a8">
    <w:name w:val="Balloon Text"/>
    <w:basedOn w:val="a"/>
    <w:link w:val="a9"/>
    <w:uiPriority w:val="99"/>
    <w:semiHidden/>
    <w:unhideWhenUsed/>
    <w:rsid w:val="00EE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7FE9"/>
    <w:rPr>
      <w:rFonts w:ascii="Segoe UI" w:hAnsi="Segoe UI" w:cs="Segoe U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B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B898-1494-4D70-B860-2EAE9F30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2021-05-06T14:23:00Z</cp:lastPrinted>
  <dcterms:created xsi:type="dcterms:W3CDTF">2024-07-29T07:50:00Z</dcterms:created>
  <dcterms:modified xsi:type="dcterms:W3CDTF">2024-07-29T07:50:00Z</dcterms:modified>
</cp:coreProperties>
</file>