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5BC41" w14:textId="77777777" w:rsidR="008420FB" w:rsidRDefault="00337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3063EB2C" w14:textId="77777777" w:rsidR="008420FB" w:rsidRDefault="00337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(Постанова КМУ від 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.10.20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1178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0441BD7F" w14:textId="77777777" w:rsidR="008420FB" w:rsidRDefault="00842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3" w:type="dxa"/>
        <w:tblInd w:w="-399" w:type="dxa"/>
        <w:tblLayout w:type="fixed"/>
        <w:tblLook w:val="0000" w:firstRow="0" w:lastRow="0" w:firstColumn="0" w:lastColumn="0" w:noHBand="0" w:noVBand="0"/>
      </w:tblPr>
      <w:tblGrid>
        <w:gridCol w:w="647"/>
        <w:gridCol w:w="3267"/>
        <w:gridCol w:w="5939"/>
      </w:tblGrid>
      <w:tr w:rsidR="008420FB" w14:paraId="32DBA2C3" w14:textId="77777777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F61B0" w14:textId="77777777" w:rsidR="008420FB" w:rsidRDefault="003371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391C1" w14:textId="77777777" w:rsidR="008420FB" w:rsidRDefault="003371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B5369" w14:textId="77777777" w:rsidR="008420FB" w:rsidRDefault="003371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</w:tr>
      <w:tr w:rsidR="008420FB" w14:paraId="3C5C8949" w14:textId="77777777">
        <w:trPr>
          <w:trHeight w:val="127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CE7C" w14:textId="77777777" w:rsidR="008420FB" w:rsidRDefault="003371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13501" w14:textId="77777777" w:rsidR="008420FB" w:rsidRDefault="003371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258F" w14:textId="77777777" w:rsidR="008420FB" w:rsidRDefault="003371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 живлення (код національного класифікатора України ДК 021:2015:31150000-2: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розрядних ламп чи трубок»).</w:t>
            </w:r>
          </w:p>
        </w:tc>
      </w:tr>
      <w:tr w:rsidR="008420FB" w14:paraId="3A4B11AB" w14:textId="77777777">
        <w:trPr>
          <w:trHeight w:val="94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B810C" w14:textId="77777777" w:rsidR="008420FB" w:rsidRDefault="003371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286CB" w14:textId="77777777" w:rsidR="008420FB" w:rsidRDefault="003371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06FF" w14:textId="77777777" w:rsidR="008420FB" w:rsidRDefault="003371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58 600,00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</w:tr>
      <w:tr w:rsidR="008420FB" w14:paraId="7E712F82" w14:textId="77777777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1AD54" w14:textId="77777777" w:rsidR="008420FB" w:rsidRDefault="003371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3520D" w14:textId="77777777" w:rsidR="008420FB" w:rsidRDefault="003371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Розмір бюджетного призначення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6ACE" w14:textId="355347C9" w:rsidR="008420FB" w:rsidRDefault="00337181">
            <w:pPr>
              <w:widowControl w:val="0"/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Розмір коштів бюджетного призначення визначений відповідно до затвердженого кошторису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рік становить </w:t>
            </w:r>
            <w:r w:rsidR="00172305">
              <w:rPr>
                <w:rFonts w:ascii="Times New Roman" w:hAnsi="Times New Roman" w:cs="Times New Roman"/>
                <w:sz w:val="24"/>
                <w:szCs w:val="24"/>
              </w:rPr>
              <w:t>58 600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</w:tr>
      <w:tr w:rsidR="008420FB" w14:paraId="4E1BFDF6" w14:textId="77777777">
        <w:trPr>
          <w:trHeight w:val="39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883CA" w14:textId="77777777" w:rsidR="008420FB" w:rsidRDefault="003371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4B613" w14:textId="77777777" w:rsidR="008420FB" w:rsidRDefault="003371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BAA3" w14:textId="77777777" w:rsidR="008420FB" w:rsidRDefault="00337181">
            <w:pPr>
              <w:widowControl w:val="0"/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 тендерній документації на закупівлю міститься посилання на конкретні моделі обладнання торгової марки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HPE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Таке посилання зумовлено потребою здійснити додаткову закупівлю вказаного обладнання з метою уніфікації та забезпечення повної сумісності з вже наявним в підрозділі серверним обладнанням. </w:t>
            </w:r>
          </w:p>
          <w:p w14:paraId="6029E0D8" w14:textId="77777777" w:rsidR="008420FB" w:rsidRDefault="00337181">
            <w:pPr>
              <w:widowControl w:val="0"/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Закупівля іншого обладнання стандарту  приведе до неможливості його підключення до існуючих систем, що позбавить можливості його використання в існуючих серверах.  Додатково, закупівля іншого обладнання зумовить виникнення проблем технічного характеру, пов’язаних з експлуатацією та обслуговуванням.</w:t>
            </w:r>
          </w:p>
          <w:p w14:paraId="41A3B24F" w14:textId="77777777" w:rsidR="008420FB" w:rsidRDefault="0033718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Учасник повинен надати на запропонований товар копію сертифікату відповідності, або копію декларації відповідності.</w:t>
            </w:r>
          </w:p>
          <w:p w14:paraId="3FFC537F" w14:textId="77777777" w:rsidR="008420FB" w:rsidRDefault="008420FB">
            <w:pPr>
              <w:widowControl w:val="0"/>
              <w:tabs>
                <w:tab w:val="left" w:pos="1125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0FB" w14:paraId="6AB88D8E" w14:textId="77777777">
        <w:trPr>
          <w:trHeight w:val="39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AA381" w14:textId="77777777" w:rsidR="008420FB" w:rsidRDefault="003371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F5D3D" w14:textId="77777777" w:rsidR="008420FB" w:rsidRDefault="003371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Ідентифікатор закупівлі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AAAC" w14:textId="77777777" w:rsidR="008420FB" w:rsidRDefault="00337181">
            <w:pPr>
              <w:widowControl w:val="0"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UA-2024-06-14-010671-a</w:t>
            </w:r>
          </w:p>
        </w:tc>
      </w:tr>
    </w:tbl>
    <w:p w14:paraId="451B7134" w14:textId="77777777" w:rsidR="008420FB" w:rsidRDefault="00842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20FB">
      <w:headerReference w:type="default" r:id="rId7"/>
      <w:pgSz w:w="11906" w:h="16838"/>
      <w:pgMar w:top="851" w:right="567" w:bottom="993" w:left="1559" w:header="709" w:footer="0" w:gutter="0"/>
      <w:pgNumType w:start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DA67D" w14:textId="77777777" w:rsidR="004B67CB" w:rsidRDefault="004B67CB">
      <w:pPr>
        <w:spacing w:after="0" w:line="240" w:lineRule="auto"/>
      </w:pPr>
      <w:r>
        <w:separator/>
      </w:r>
    </w:p>
  </w:endnote>
  <w:endnote w:type="continuationSeparator" w:id="0">
    <w:p w14:paraId="4BF984B7" w14:textId="77777777" w:rsidR="004B67CB" w:rsidRDefault="004B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DEADE" w14:textId="77777777" w:rsidR="004B67CB" w:rsidRDefault="004B67CB">
      <w:pPr>
        <w:spacing w:after="0" w:line="240" w:lineRule="auto"/>
      </w:pPr>
      <w:r>
        <w:separator/>
      </w:r>
    </w:p>
  </w:footnote>
  <w:footnote w:type="continuationSeparator" w:id="0">
    <w:p w14:paraId="6D62C141" w14:textId="77777777" w:rsidR="004B67CB" w:rsidRDefault="004B6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C046D" w14:textId="77777777" w:rsidR="008420FB" w:rsidRDefault="00337181">
    <w:pPr>
      <w:pStyle w:val="a4"/>
      <w:shd w:val="clear" w:color="auto" w:fill="FFFFFF" w:themeFill="background1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0FB"/>
    <w:rsid w:val="00172305"/>
    <w:rsid w:val="00337181"/>
    <w:rsid w:val="004B67CB"/>
    <w:rsid w:val="005D7002"/>
    <w:rsid w:val="005E52E0"/>
    <w:rsid w:val="008420FB"/>
    <w:rsid w:val="00957400"/>
    <w:rsid w:val="00B9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94911"/>
  <w15:docId w15:val="{B3611E28-CAF2-4845-9D74-5242E8C5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4A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CF24A5"/>
  </w:style>
  <w:style w:type="character" w:customStyle="1" w:styleId="a5">
    <w:name w:val="Нижній колонтитул Знак"/>
    <w:basedOn w:val="a0"/>
    <w:link w:val="a6"/>
    <w:uiPriority w:val="99"/>
    <w:qFormat/>
    <w:rsid w:val="00CF24A5"/>
  </w:style>
  <w:style w:type="character" w:customStyle="1" w:styleId="a7">
    <w:name w:val="Текст у виносці Знак"/>
    <w:basedOn w:val="a0"/>
    <w:link w:val="a8"/>
    <w:uiPriority w:val="99"/>
    <w:semiHidden/>
    <w:qFormat/>
    <w:rsid w:val="00EE7FE9"/>
    <w:rPr>
      <w:rFonts w:ascii="Segoe UI" w:hAnsi="Segoe UI" w:cs="Segoe UI"/>
      <w:sz w:val="18"/>
      <w:szCs w:val="18"/>
    </w:rPr>
  </w:style>
  <w:style w:type="character" w:styleId="a9">
    <w:name w:val="line number"/>
    <w:basedOn w:val="a0"/>
    <w:uiPriority w:val="99"/>
    <w:semiHidden/>
    <w:unhideWhenUsed/>
    <w:qFormat/>
    <w:rsid w:val="00B2225C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Noto Sans Devanagari"/>
    </w:rPr>
  </w:style>
  <w:style w:type="paragraph" w:styleId="af">
    <w:name w:val="List Paragraph"/>
    <w:basedOn w:val="a"/>
    <w:uiPriority w:val="34"/>
    <w:qFormat/>
    <w:rsid w:val="00CF24A5"/>
    <w:pPr>
      <w:ind w:left="720"/>
      <w:contextualSpacing/>
    </w:pPr>
  </w:style>
  <w:style w:type="paragraph" w:customStyle="1" w:styleId="af0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CF24A5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CF24A5"/>
    <w:pPr>
      <w:tabs>
        <w:tab w:val="center" w:pos="4819"/>
        <w:tab w:val="right" w:pos="9639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EE7FE9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8A2AE-3A35-49DA-BD7A-D12692D0A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966</Words>
  <Characters>551</Characters>
  <Application>Microsoft Office Word</Application>
  <DocSecurity>0</DocSecurity>
  <Lines>4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dc:description/>
  <cp:lastModifiedBy>Маруся</cp:lastModifiedBy>
  <cp:revision>2</cp:revision>
  <cp:lastPrinted>2021-05-06T14:23:00Z</cp:lastPrinted>
  <dcterms:created xsi:type="dcterms:W3CDTF">2024-06-26T07:48:00Z</dcterms:created>
  <dcterms:modified xsi:type="dcterms:W3CDTF">2024-06-26T07:48:00Z</dcterms:modified>
  <dc:language>uk-UA</dc:language>
</cp:coreProperties>
</file>