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3A10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C5945F7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sz w:val="28"/>
          <w:szCs w:val="28"/>
          <w:lang w:val="uk-UA"/>
        </w:rPr>
        <w:t>(Постанова КМУ від 11.10.2016 № 710)</w:t>
      </w:r>
    </w:p>
    <w:p w14:paraId="77DDD983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551FA8" w:rsidRPr="005D7AB2" w14:paraId="3A7AD519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14EE6D0E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8" w:type="dxa"/>
            <w:vAlign w:val="center"/>
          </w:tcPr>
          <w:p w14:paraId="19DA6C4F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B79CB58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51FA8" w:rsidRPr="005D7AB2" w14:paraId="7113D169" w14:textId="77777777" w:rsidTr="008B7C35">
        <w:trPr>
          <w:trHeight w:val="867"/>
        </w:trPr>
        <w:tc>
          <w:tcPr>
            <w:tcW w:w="647" w:type="dxa"/>
            <w:vAlign w:val="center"/>
          </w:tcPr>
          <w:p w14:paraId="154DE9BD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68" w:type="dxa"/>
            <w:vAlign w:val="center"/>
          </w:tcPr>
          <w:p w14:paraId="690CC057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38" w:type="dxa"/>
          </w:tcPr>
          <w:p w14:paraId="293BAACA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Захисні мотоботи (код національного класифікатора України ДК 021:2015 – 18830000-6 «Захисне взуття»).</w:t>
            </w:r>
          </w:p>
        </w:tc>
      </w:tr>
      <w:tr w:rsidR="00551FA8" w:rsidRPr="005D7AB2" w14:paraId="04820445" w14:textId="77777777" w:rsidTr="008B7C35">
        <w:trPr>
          <w:trHeight w:val="1296"/>
        </w:trPr>
        <w:tc>
          <w:tcPr>
            <w:tcW w:w="647" w:type="dxa"/>
            <w:vAlign w:val="center"/>
          </w:tcPr>
          <w:p w14:paraId="205594AB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268" w:type="dxa"/>
            <w:vAlign w:val="center"/>
          </w:tcPr>
          <w:p w14:paraId="0E3530C7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299CEECD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Орієнтовна очікувана вартість закупівлі була сформована на підставі мінімальної ціни отриманих комерційних пропозицій та становить: 48 516,00 грн.</w:t>
            </w:r>
          </w:p>
        </w:tc>
      </w:tr>
      <w:tr w:rsidR="00551FA8" w:rsidRPr="005D7AB2" w14:paraId="38A64A32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0AEA7DB9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8" w:type="dxa"/>
            <w:vAlign w:val="center"/>
          </w:tcPr>
          <w:p w14:paraId="60E5CD97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6B0CFA36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УПП в Одеській області ДПП відповідно до п. 6.6 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6BE7DA15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48 516,00грн., які передбачені для закупівлі захисних мотоботів</w:t>
            </w:r>
          </w:p>
        </w:tc>
      </w:tr>
      <w:tr w:rsidR="00551FA8" w:rsidRPr="005D7AB2" w14:paraId="4D8EF798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5E792FA9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68" w:type="dxa"/>
            <w:vAlign w:val="center"/>
          </w:tcPr>
          <w:p w14:paraId="6A265BE1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C9FBFBF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778BE9A3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 здійснюється відповідно до Закону України «Про охорону праці» від 14.10.1992 р. № 2694 XII.</w:t>
            </w:r>
          </w:p>
        </w:tc>
      </w:tr>
    </w:tbl>
    <w:p w14:paraId="00BD52EC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7F5216BF" w14:textId="1D18391E" w:rsidR="0088097F" w:rsidRPr="00B61513" w:rsidRDefault="00B61513" w:rsidP="00551FA8">
      <w:pPr>
        <w:spacing w:after="0" w:line="240" w:lineRule="auto"/>
        <w:rPr>
          <w:rFonts w:ascii="Times New Roman" w:hAnsi="Times New Roman"/>
          <w:bCs/>
          <w:sz w:val="32"/>
          <w:szCs w:val="32"/>
          <w:lang w:val="uk-UA"/>
        </w:rPr>
      </w:pPr>
      <w:r w:rsidRPr="00B61513">
        <w:rPr>
          <w:rFonts w:ascii="Times New Roman" w:hAnsi="Times New Roman"/>
          <w:bCs/>
          <w:sz w:val="32"/>
          <w:szCs w:val="32"/>
          <w:lang w:val="uk-UA"/>
        </w:rPr>
        <w:t>Ідентифікатор закупівлі: UA-2024-04-08-008713-a</w:t>
      </w:r>
    </w:p>
    <w:p w14:paraId="7A22CCE5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241B70FE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Начальник ВЗД</w:t>
      </w:r>
    </w:p>
    <w:p w14:paraId="4BCA92C5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УПП в Одеській області ДПП</w:t>
      </w:r>
    </w:p>
    <w:p w14:paraId="415D6D5C" w14:textId="692B4A23" w:rsidR="00551FA8" w:rsidRPr="005D7AB2" w:rsidRDefault="00551FA8" w:rsidP="004C5B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старший лейтенант поліції              </w:t>
      </w: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 Ольга ГОРБАНЬОВА</w:t>
      </w:r>
    </w:p>
    <w:sectPr w:rsidR="00551FA8" w:rsidRPr="005D7AB2" w:rsidSect="00551F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2A4A"/>
    <w:multiLevelType w:val="multilevel"/>
    <w:tmpl w:val="47C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8C"/>
    <w:rsid w:val="0006193D"/>
    <w:rsid w:val="00084708"/>
    <w:rsid w:val="001033A1"/>
    <w:rsid w:val="00160CD8"/>
    <w:rsid w:val="001D584E"/>
    <w:rsid w:val="002426C6"/>
    <w:rsid w:val="002C0B5D"/>
    <w:rsid w:val="0030143D"/>
    <w:rsid w:val="0034703F"/>
    <w:rsid w:val="00381783"/>
    <w:rsid w:val="00402C42"/>
    <w:rsid w:val="00403290"/>
    <w:rsid w:val="004033C0"/>
    <w:rsid w:val="004150E8"/>
    <w:rsid w:val="004C5BCC"/>
    <w:rsid w:val="00517372"/>
    <w:rsid w:val="005429B5"/>
    <w:rsid w:val="00551FA8"/>
    <w:rsid w:val="005D3724"/>
    <w:rsid w:val="005D7AB2"/>
    <w:rsid w:val="005E4A03"/>
    <w:rsid w:val="00611E49"/>
    <w:rsid w:val="00627CF6"/>
    <w:rsid w:val="00651021"/>
    <w:rsid w:val="006701DC"/>
    <w:rsid w:val="006F402E"/>
    <w:rsid w:val="00713078"/>
    <w:rsid w:val="00747126"/>
    <w:rsid w:val="007B68C2"/>
    <w:rsid w:val="007D4D3F"/>
    <w:rsid w:val="007D745A"/>
    <w:rsid w:val="00847C2F"/>
    <w:rsid w:val="00865EAC"/>
    <w:rsid w:val="00870506"/>
    <w:rsid w:val="0088097F"/>
    <w:rsid w:val="00896FBD"/>
    <w:rsid w:val="0093270D"/>
    <w:rsid w:val="009D09B3"/>
    <w:rsid w:val="00B2205E"/>
    <w:rsid w:val="00B42772"/>
    <w:rsid w:val="00B61513"/>
    <w:rsid w:val="00B745BD"/>
    <w:rsid w:val="00BE528C"/>
    <w:rsid w:val="00BE7013"/>
    <w:rsid w:val="00C140A2"/>
    <w:rsid w:val="00C657B2"/>
    <w:rsid w:val="00C74CF9"/>
    <w:rsid w:val="00C96DA0"/>
    <w:rsid w:val="00CD0719"/>
    <w:rsid w:val="00D064EE"/>
    <w:rsid w:val="00D76993"/>
    <w:rsid w:val="00DD0873"/>
    <w:rsid w:val="00F13F4B"/>
    <w:rsid w:val="00F330DC"/>
    <w:rsid w:val="00F41F89"/>
    <w:rsid w:val="00F70494"/>
    <w:rsid w:val="00F7611D"/>
    <w:rsid w:val="00FC163C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E6A0"/>
  <w15:chartTrackingRefBased/>
  <w15:docId w15:val="{4CB4B74B-DD3F-4E43-9C76-38504AA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1F89"/>
    <w:pPr>
      <w:keepNext/>
      <w:spacing w:after="0" w:line="240" w:lineRule="auto"/>
      <w:outlineLvl w:val="1"/>
    </w:pPr>
    <w:rPr>
      <w:rFonts w:ascii="Times New Roman" w:hAnsi="Times New Roman"/>
      <w:b/>
      <w:bCs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1F89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lock Text"/>
    <w:basedOn w:val="a"/>
    <w:semiHidden/>
    <w:unhideWhenUsed/>
    <w:rsid w:val="00F41F89"/>
    <w:pPr>
      <w:spacing w:after="0" w:line="240" w:lineRule="auto"/>
      <w:ind w:left="1560" w:right="2409"/>
    </w:pPr>
    <w:rPr>
      <w:rFonts w:ascii="Times New Roman" w:hAnsi="Times New Roman"/>
      <w:b/>
      <w:sz w:val="28"/>
      <w:szCs w:val="20"/>
      <w:lang w:val="uk-UA"/>
    </w:rPr>
  </w:style>
  <w:style w:type="table" w:styleId="a4">
    <w:name w:val="Table Grid"/>
    <w:basedOn w:val="a1"/>
    <w:uiPriority w:val="39"/>
    <w:rsid w:val="00F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p">
    <w:name w:val="exp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429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6FB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51FA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551FA8"/>
  </w:style>
  <w:style w:type="character" w:customStyle="1" w:styleId="10">
    <w:name w:val="Заголовок 1 Знак"/>
    <w:basedOn w:val="a0"/>
    <w:link w:val="1"/>
    <w:uiPriority w:val="9"/>
    <w:rsid w:val="007471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760D-4F8E-4B39-9E77-0074A629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2024-02-19T08:52:00Z</cp:lastPrinted>
  <dcterms:created xsi:type="dcterms:W3CDTF">2024-04-09T12:01:00Z</dcterms:created>
  <dcterms:modified xsi:type="dcterms:W3CDTF">2024-04-09T12:01:00Z</dcterms:modified>
</cp:coreProperties>
</file>