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085509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80F7559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9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 обслуговування та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40B3BEE6" w:rsidR="00E0200B" w:rsidRPr="00621E33" w:rsidRDefault="0097567C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56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ua-2023-11-13-012696-a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B7BC080" w:rsidR="004708F1" w:rsidRPr="002247AD" w:rsidRDefault="00621E3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C">
              <w:rPr>
                <w:rFonts w:ascii="Times New Roman" w:hAnsi="Times New Roman"/>
                <w:sz w:val="24"/>
                <w:szCs w:val="24"/>
                <w:lang w:val="ru-RU"/>
              </w:rPr>
              <w:t>133 486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 w:rsidR="0003332C" w:rsidRPr="005C6CE6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ACF271E" w:rsidR="004708F1" w:rsidRPr="002247AD" w:rsidRDefault="00DB2AE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8BDFCA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737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2AE974A" w:rsidR="004708F1" w:rsidRPr="00DB2AEA" w:rsidRDefault="00DB2AEA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EA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заходів обласної програми сприяння діяльності управління патрульної поліції в Черкаській області Департаменту патрульної поліції на 2021-2025 роки, затвердженої рішенням сесії Черкаської обласної ради від 04.06.2021 </w:t>
            </w:r>
            <w:r w:rsidRPr="00DB2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№7-16/VІIІ</w:t>
            </w:r>
            <w:r w:rsidRPr="00DB2AEA">
              <w:rPr>
                <w:rFonts w:ascii="Times New Roman" w:hAnsi="Times New Roman" w:cs="Times New Roman"/>
                <w:sz w:val="24"/>
                <w:szCs w:val="24"/>
              </w:rPr>
              <w:t>.» для управління патрульної поліції в Черкаській області Департаменту патрульної поліції виділено кошти у вигляді субвенції. Зокрема проведення ремонту службових автомобілів 1 600 000 грн. та 400 000 грн. на їх технічне обслуговування, перераховуються Отримувачу, як поточні видатки на загальну суму 2 000 000 гривень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3332C"/>
    <w:rsid w:val="0005566E"/>
    <w:rsid w:val="00056577"/>
    <w:rsid w:val="00085509"/>
    <w:rsid w:val="000A5E0F"/>
    <w:rsid w:val="000E28DA"/>
    <w:rsid w:val="00124D84"/>
    <w:rsid w:val="001906B2"/>
    <w:rsid w:val="001A32F4"/>
    <w:rsid w:val="001B095A"/>
    <w:rsid w:val="002247AD"/>
    <w:rsid w:val="002456C0"/>
    <w:rsid w:val="002A40F8"/>
    <w:rsid w:val="002B6E43"/>
    <w:rsid w:val="003429F2"/>
    <w:rsid w:val="0035562B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C6CE6"/>
    <w:rsid w:val="005F42FE"/>
    <w:rsid w:val="00621E33"/>
    <w:rsid w:val="00627F80"/>
    <w:rsid w:val="00676217"/>
    <w:rsid w:val="0069061D"/>
    <w:rsid w:val="00725151"/>
    <w:rsid w:val="007372B2"/>
    <w:rsid w:val="007974E2"/>
    <w:rsid w:val="007E7412"/>
    <w:rsid w:val="00813F4A"/>
    <w:rsid w:val="00877C66"/>
    <w:rsid w:val="00901EEA"/>
    <w:rsid w:val="009612E9"/>
    <w:rsid w:val="0097567C"/>
    <w:rsid w:val="00976AD4"/>
    <w:rsid w:val="0098438A"/>
    <w:rsid w:val="009E0376"/>
    <w:rsid w:val="00A20D22"/>
    <w:rsid w:val="00A40A09"/>
    <w:rsid w:val="00A52412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DB2AEA"/>
    <w:rsid w:val="00E0200B"/>
    <w:rsid w:val="00E347F3"/>
    <w:rsid w:val="00E50DA6"/>
    <w:rsid w:val="00E91EC4"/>
    <w:rsid w:val="00F14A25"/>
    <w:rsid w:val="00FA29B2"/>
    <w:rsid w:val="00FD20ED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2023-11-16T12:29:00Z</dcterms:created>
  <dcterms:modified xsi:type="dcterms:W3CDTF">2023-11-16T12:29:00Z</dcterms:modified>
</cp:coreProperties>
</file>