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FE560F8" w:rsidR="004708F1" w:rsidRPr="00737F4D" w:rsidRDefault="00737F4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F4D">
              <w:rPr>
                <w:rFonts w:ascii="Times New Roman" w:hAnsi="Times New Roman" w:cs="Times New Roman"/>
                <w:sz w:val="24"/>
                <w:szCs w:val="24"/>
              </w:rPr>
              <w:t>Спеціалізований вантажний автомобіль типу «В» на базі пікап</w:t>
            </w:r>
            <w:r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DC330C" w:rsidRP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Мототранспортні</w:t>
            </w:r>
            <w:proofErr w:type="spellEnd"/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C3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антажні</w:t>
            </w:r>
            <w:r w:rsidR="00504C9D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3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засоби</w:t>
            </w:r>
            <w:r w:rsidR="00BB7637" w:rsidRPr="00737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737F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6657ABC" w:rsidR="002247AD" w:rsidRPr="00540330" w:rsidRDefault="008C7615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</w:t>
            </w:r>
            <w:r w:rsidR="00891E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</w:t>
            </w: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891E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17</w:t>
            </w: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-0</w:t>
            </w:r>
            <w:r w:rsidR="00891EA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09797</w:t>
            </w:r>
            <w:r w:rsidRPr="008C76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36A9B3E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5FC64B7" w:rsidR="004708F1" w:rsidRPr="002247AD" w:rsidRDefault="003345D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9A0ED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ADBCB" w:rsidR="004708F1" w:rsidRPr="004D43F4" w:rsidRDefault="004D43F4" w:rsidP="00AB3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З метою поліпшення матеріально-технічного стану Управління, просимо Вашого сприяння щодо використання коштів з місцевого бюджету у 2023 році на реалізацію заходів регіональної Програми забезпечення громадського порядку та громадської безпеки на території Дніпропетровській області на період до 2025 року на придбання </w:t>
            </w:r>
            <w:bookmarkStart w:id="0" w:name="_Hlk109397755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спеціалізованого вантажного автомобіля </w:t>
            </w:r>
            <w:bookmarkEnd w:id="0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типу «В» на базі пікап -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Wingle</w:t>
            </w:r>
            <w:proofErr w:type="spellEnd"/>
            <w:r w:rsidRPr="004D43F4">
              <w:rPr>
                <w:rFonts w:ascii="Times New Roman" w:hAnsi="Times New Roman" w:cs="Times New Roman"/>
                <w:sz w:val="24"/>
                <w:szCs w:val="24"/>
              </w:rPr>
              <w:t xml:space="preserve"> 7 (або еквівалент) для службового користування.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4A7"/>
    <w:rsid w:val="0003286F"/>
    <w:rsid w:val="000C36CC"/>
    <w:rsid w:val="00185DF5"/>
    <w:rsid w:val="001B095A"/>
    <w:rsid w:val="001F6F23"/>
    <w:rsid w:val="002214D0"/>
    <w:rsid w:val="002247AD"/>
    <w:rsid w:val="003345D3"/>
    <w:rsid w:val="00386F6A"/>
    <w:rsid w:val="003D33A9"/>
    <w:rsid w:val="004063F2"/>
    <w:rsid w:val="004708F1"/>
    <w:rsid w:val="004D43F4"/>
    <w:rsid w:val="00504C9D"/>
    <w:rsid w:val="0051195B"/>
    <w:rsid w:val="00540330"/>
    <w:rsid w:val="00554289"/>
    <w:rsid w:val="00627F80"/>
    <w:rsid w:val="00676217"/>
    <w:rsid w:val="00737F4D"/>
    <w:rsid w:val="0075110F"/>
    <w:rsid w:val="00766F61"/>
    <w:rsid w:val="00782ADC"/>
    <w:rsid w:val="008331B9"/>
    <w:rsid w:val="00835B0E"/>
    <w:rsid w:val="00891EA0"/>
    <w:rsid w:val="00893B84"/>
    <w:rsid w:val="008C7615"/>
    <w:rsid w:val="00937410"/>
    <w:rsid w:val="00976AD4"/>
    <w:rsid w:val="009A0EDB"/>
    <w:rsid w:val="009A77AC"/>
    <w:rsid w:val="00A27384"/>
    <w:rsid w:val="00A86609"/>
    <w:rsid w:val="00A97483"/>
    <w:rsid w:val="00AB344D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DC330C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2023-07-17T14:57:00Z</dcterms:created>
  <dcterms:modified xsi:type="dcterms:W3CDTF">2023-07-17T14:57:00Z</dcterms:modified>
</cp:coreProperties>
</file>