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BCFAAC2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</w:t>
      </w:r>
      <w:r w:rsidR="00051FF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750B6">
        <w:rPr>
          <w:rFonts w:ascii="Times New Roman" w:hAnsi="Times New Roman" w:cs="Times New Roman"/>
          <w:b/>
          <w:sz w:val="28"/>
          <w:szCs w:val="28"/>
        </w:rPr>
        <w:t>.10.20</w:t>
      </w:r>
      <w:r w:rsidR="00051FF1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1FF1">
        <w:rPr>
          <w:rFonts w:ascii="Times New Roman" w:hAnsi="Times New Roman" w:cs="Times New Roman"/>
          <w:b/>
          <w:sz w:val="28"/>
          <w:szCs w:val="28"/>
          <w:lang w:val="en-US"/>
        </w:rPr>
        <w:t>1178</w:t>
      </w:r>
      <w:r w:rsidRPr="00A750B6">
        <w:rPr>
          <w:rFonts w:ascii="Times New Roman" w:hAnsi="Times New Roman" w:cs="Times New Roman"/>
          <w:b/>
          <w:sz w:val="28"/>
          <w:szCs w:val="28"/>
        </w:rPr>
        <w:t>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095B1205" w:rsidR="00CF24A5" w:rsidRPr="00EE2562" w:rsidRDefault="00EE2562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Цифро-аналогові радіостанції в комплекті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A5" w:rsidRPr="00692733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 ДК 021:2015 –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C" w:rsidRPr="00692733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Апаратура для передавання радіосигналу з приймальним пристроєм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70171A91" w:rsidR="00CF24A5" w:rsidRPr="00E9340C" w:rsidRDefault="00CF24A5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 w:rsidR="00CA0D2D" w:rsidRPr="00CA0D2D">
              <w:rPr>
                <w:sz w:val="24"/>
                <w:szCs w:val="24"/>
                <w:lang w:val="ru-RU"/>
              </w:rPr>
              <w:t>142 762,56</w:t>
            </w:r>
            <w:r w:rsidR="00E9340C" w:rsidRPr="00874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639E" w:rsidRPr="0087419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87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CA0D2D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D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72136554" w:rsidR="00CF24A5" w:rsidRPr="00CA0D2D" w:rsidRDefault="00CF24A5" w:rsidP="0069273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 w:rsidR="00CA0D2D">
              <w:rPr>
                <w:rFonts w:ascii="Times New Roman" w:hAnsi="Times New Roman" w:cs="Times New Roman"/>
                <w:sz w:val="24"/>
                <w:szCs w:val="24"/>
              </w:rPr>
              <w:t xml:space="preserve"> залишку коштів</w:t>
            </w:r>
            <w:r w:rsidRPr="00CA0D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призначення визначений відповідно до затвердженого кошторису на 20</w:t>
            </w:r>
            <w:r w:rsidR="00EE7C5F" w:rsidRPr="00CA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FF1" w:rsidRPr="00CA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E7C5F" w:rsidRPr="00CA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2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CA0D2D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CA0D2D" w:rsidRPr="00CA0D2D">
              <w:rPr>
                <w:rFonts w:ascii="Times New Roman" w:hAnsi="Times New Roman" w:cs="Times New Roman"/>
                <w:sz w:val="28"/>
                <w:szCs w:val="28"/>
              </w:rPr>
              <w:t>142 763,25</w:t>
            </w:r>
            <w:r w:rsidR="00E9340C" w:rsidRPr="00CA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87A" w:rsidRPr="00CA0D2D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66DC934E" w14:textId="08AF2398" w:rsidR="0068797E" w:rsidRPr="0068797E" w:rsidRDefault="0068797E" w:rsidP="0068797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тендерній документації на закупівлю міститься посилання на конкретні моделі обладнання торгової марки 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Moto</w:t>
            </w:r>
            <w:r w:rsidR="0005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rola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стандарту DMR виробництва компанії 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Motorola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Solutions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Таке посилання зумовлено потребою здійснити додаткову закупівлю вказаного обладнання з метою уніфікації та забезпечення повної сумісності з вже наявним в підрозділі обладнанням радіозв`язку та можливості роботи в існуючих системах IP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Site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Connect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та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Plus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  <w:p w14:paraId="370C1451" w14:textId="65572E27" w:rsidR="0068797E" w:rsidRPr="0068797E" w:rsidRDefault="0068797E" w:rsidP="0068797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 іншого обладнання стандарту DMR   приведе до неможливості його підключення до існуючих систем IP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Site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Connect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та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Plus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що позбавить можливості його використання в існуючих системах радіозв’язку.  Додатково, закупівля іншого обладнання зумовить виникнення проблем технічного характеру, пов’язаних з експлуатацією та обслуговуванням.</w:t>
            </w:r>
          </w:p>
          <w:p w14:paraId="37D620ED" w14:textId="50E2EE8E" w:rsidR="0068797E" w:rsidRPr="0068797E" w:rsidRDefault="0068797E" w:rsidP="006879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687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r w:rsidRPr="00687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повинен надати на запропонований товар копію сертифікату відповідності, або копію декларації відповідності.</w:t>
            </w:r>
          </w:p>
          <w:p w14:paraId="2CDC382F" w14:textId="5C313574" w:rsidR="00EE2562" w:rsidRPr="00692733" w:rsidRDefault="00EE2562" w:rsidP="0069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68797E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054665BB" w:rsidR="002746AC" w:rsidRPr="00E9340C" w:rsidRDefault="00CA0D2D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D">
              <w:rPr>
                <w:rFonts w:ascii="Times New Roman" w:hAnsi="Times New Roman" w:cs="Times New Roman"/>
                <w:sz w:val="24"/>
                <w:szCs w:val="24"/>
              </w:rPr>
              <w:t>UA-2023-11-17-002575-a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2B82" w14:textId="77777777" w:rsidR="00A07AA6" w:rsidRDefault="00A07AA6" w:rsidP="00CF24A5">
      <w:pPr>
        <w:spacing w:after="0" w:line="240" w:lineRule="auto"/>
      </w:pPr>
      <w:r>
        <w:separator/>
      </w:r>
    </w:p>
  </w:endnote>
  <w:endnote w:type="continuationSeparator" w:id="0">
    <w:p w14:paraId="72DCB76E" w14:textId="77777777" w:rsidR="00A07AA6" w:rsidRDefault="00A07AA6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7C6F" w14:textId="77777777" w:rsidR="00A07AA6" w:rsidRDefault="00A07AA6" w:rsidP="00CF24A5">
      <w:pPr>
        <w:spacing w:after="0" w:line="240" w:lineRule="auto"/>
      </w:pPr>
      <w:r>
        <w:separator/>
      </w:r>
    </w:p>
  </w:footnote>
  <w:footnote w:type="continuationSeparator" w:id="0">
    <w:p w14:paraId="7674D3DC" w14:textId="77777777" w:rsidR="00A07AA6" w:rsidRDefault="00A07AA6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08"/>
    <w:rsid w:val="0004638C"/>
    <w:rsid w:val="00046D99"/>
    <w:rsid w:val="00051FF1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02555"/>
    <w:rsid w:val="00216AA4"/>
    <w:rsid w:val="00216F33"/>
    <w:rsid w:val="002746AC"/>
    <w:rsid w:val="0027496B"/>
    <w:rsid w:val="002778B4"/>
    <w:rsid w:val="0028438D"/>
    <w:rsid w:val="002A2240"/>
    <w:rsid w:val="002F4627"/>
    <w:rsid w:val="0032624D"/>
    <w:rsid w:val="003612DE"/>
    <w:rsid w:val="003D390E"/>
    <w:rsid w:val="0041524F"/>
    <w:rsid w:val="0042740A"/>
    <w:rsid w:val="00453327"/>
    <w:rsid w:val="00470052"/>
    <w:rsid w:val="004A3FBF"/>
    <w:rsid w:val="004B17AC"/>
    <w:rsid w:val="004C2808"/>
    <w:rsid w:val="004E45E5"/>
    <w:rsid w:val="004E78CA"/>
    <w:rsid w:val="004F0A90"/>
    <w:rsid w:val="00517561"/>
    <w:rsid w:val="00521B7E"/>
    <w:rsid w:val="00540614"/>
    <w:rsid w:val="00541008"/>
    <w:rsid w:val="00591256"/>
    <w:rsid w:val="005A2902"/>
    <w:rsid w:val="005D0A09"/>
    <w:rsid w:val="00660BF5"/>
    <w:rsid w:val="0068797E"/>
    <w:rsid w:val="00692733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7F31FF"/>
    <w:rsid w:val="008062EA"/>
    <w:rsid w:val="008122F7"/>
    <w:rsid w:val="0083318C"/>
    <w:rsid w:val="0087419D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9E5BBC"/>
    <w:rsid w:val="00A07AA6"/>
    <w:rsid w:val="00A17613"/>
    <w:rsid w:val="00A3578D"/>
    <w:rsid w:val="00A55D5B"/>
    <w:rsid w:val="00AA0A48"/>
    <w:rsid w:val="00AE4F1B"/>
    <w:rsid w:val="00AF1FC9"/>
    <w:rsid w:val="00B069CF"/>
    <w:rsid w:val="00B2225C"/>
    <w:rsid w:val="00B81FD0"/>
    <w:rsid w:val="00B9387A"/>
    <w:rsid w:val="00BA68C6"/>
    <w:rsid w:val="00BA7399"/>
    <w:rsid w:val="00BC2B01"/>
    <w:rsid w:val="00BD792C"/>
    <w:rsid w:val="00BE6C64"/>
    <w:rsid w:val="00BE73DB"/>
    <w:rsid w:val="00C24A07"/>
    <w:rsid w:val="00C408D5"/>
    <w:rsid w:val="00C6613C"/>
    <w:rsid w:val="00C90F25"/>
    <w:rsid w:val="00CA0D2D"/>
    <w:rsid w:val="00CB13EB"/>
    <w:rsid w:val="00CC7E5F"/>
    <w:rsid w:val="00CF24A5"/>
    <w:rsid w:val="00D329E1"/>
    <w:rsid w:val="00D417F9"/>
    <w:rsid w:val="00D47284"/>
    <w:rsid w:val="00D52247"/>
    <w:rsid w:val="00DE445B"/>
    <w:rsid w:val="00DE5261"/>
    <w:rsid w:val="00E43BB3"/>
    <w:rsid w:val="00E46D6A"/>
    <w:rsid w:val="00E9340C"/>
    <w:rsid w:val="00E974A5"/>
    <w:rsid w:val="00EA4684"/>
    <w:rsid w:val="00EE2562"/>
    <w:rsid w:val="00EE6F58"/>
    <w:rsid w:val="00EE7C5F"/>
    <w:rsid w:val="00EE7FE9"/>
    <w:rsid w:val="00F06845"/>
    <w:rsid w:val="00F113C4"/>
    <w:rsid w:val="00F5639E"/>
    <w:rsid w:val="00F64FB9"/>
    <w:rsid w:val="00F8447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532F8590-48F1-48CB-82C7-68FF793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E9E4-B60B-4E5B-AC96-1FE2C9A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a.maevkiy</dc:creator>
  <cp:lastModifiedBy>Маруся</cp:lastModifiedBy>
  <cp:revision>2</cp:revision>
  <cp:lastPrinted>2021-05-06T14:23:00Z</cp:lastPrinted>
  <dcterms:created xsi:type="dcterms:W3CDTF">2023-11-21T09:15:00Z</dcterms:created>
  <dcterms:modified xsi:type="dcterms:W3CDTF">2023-11-21T09:15:00Z</dcterms:modified>
</cp:coreProperties>
</file>