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6D30A2E7" w:rsidR="00E13EA7" w:rsidRDefault="0016251A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51A">
              <w:rPr>
                <w:rFonts w:ascii="Times New Roman" w:hAnsi="Times New Roman" w:cs="Times New Roman"/>
                <w:sz w:val="28"/>
                <w:szCs w:val="28"/>
              </w:rPr>
              <w:t xml:space="preserve">Роботи з розробки </w:t>
            </w:r>
            <w:proofErr w:type="spellStart"/>
            <w:r w:rsidRPr="0016251A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Pr="0016251A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по об'єкту: «Капітальний ремонт приміщень відділу чергової служби будівлі під літерою «А-3» управління патрульної поліції у Львівській області Департаменту патрульної поліції, за </w:t>
            </w:r>
            <w:proofErr w:type="spellStart"/>
            <w:r w:rsidRPr="0016251A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16251A">
              <w:rPr>
                <w:rFonts w:ascii="Times New Roman" w:hAnsi="Times New Roman" w:cs="Times New Roman"/>
                <w:sz w:val="28"/>
                <w:szCs w:val="28"/>
              </w:rPr>
              <w:t>: вул. Перфецького, 19, м. Львів</w:t>
            </w:r>
            <w:r w:rsidR="008969F1" w:rsidRPr="0016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B568EC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 xml:space="preserve">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Послуги з інженерного проектування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8BBADC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6251A">
              <w:rPr>
                <w:rFonts w:ascii="Times New Roman" w:hAnsi="Times New Roman" w:cs="Times New Roman"/>
                <w:sz w:val="28"/>
                <w:szCs w:val="28"/>
              </w:rPr>
              <w:t>29 667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5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57BA7E8" w:rsidR="007347B0" w:rsidRDefault="0016251A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29 667,00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75AEBB7B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</w:t>
            </w:r>
            <w:r w:rsidR="0016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51A" w:rsidRPr="0016251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 Ухвали Львівської міської ради від 02.03.2023 № 2884 «Про затвердження розподілу коштів бюджету Львівської міської територіальної громади на 2023 рік» та розпорядження Львівського міського голови від 14.03.2023 № 68 «Про фінансування об’єктів з бюджетного розвитку бюджету Львівської міської територіальної громади»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F2EF35D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16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6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6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6251A"/>
    <w:rsid w:val="00180611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8969F1"/>
    <w:rsid w:val="0093618D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2023-11-13T09:20:00Z</dcterms:created>
  <dcterms:modified xsi:type="dcterms:W3CDTF">2023-11-13T09:20:00Z</dcterms:modified>
</cp:coreProperties>
</file>