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AB8AA30" w14:textId="77777777" w:rsidR="004A5A91" w:rsidRDefault="004A5A91" w:rsidP="004A5A91">
            <w:pPr>
              <w:tabs>
                <w:tab w:val="left" w:pos="7230"/>
              </w:tabs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Карта</w:t>
            </w:r>
            <w:r w:rsidRPr="00C84E2B">
              <w:rPr>
                <w:b/>
                <w:noProof/>
                <w:sz w:val="24"/>
              </w:rPr>
              <w:t xml:space="preserve"> пам’яті </w:t>
            </w:r>
            <w:r w:rsidRPr="00C84E2B">
              <w:rPr>
                <w:noProof/>
                <w:sz w:val="24"/>
              </w:rPr>
              <w:t xml:space="preserve"> </w:t>
            </w:r>
          </w:p>
          <w:p w14:paraId="31E5A13F" w14:textId="4965DFB5" w:rsidR="001D1832" w:rsidRPr="00095A6F" w:rsidRDefault="004A5A91" w:rsidP="004A5A91">
            <w:pPr>
              <w:rPr>
                <w:rFonts w:eastAsia="Calibri"/>
                <w:sz w:val="28"/>
                <w:szCs w:val="28"/>
              </w:rPr>
            </w:pPr>
            <w:r w:rsidRPr="00555E84">
              <w:rPr>
                <w:noProof/>
                <w:sz w:val="24"/>
              </w:rPr>
              <w:t>Частини, аксесуари та приладдя до комп’ютерів (код національного класифікатора України ДК 021:2015: 30230000-0  «Комп’ютерне обладнання» 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3405EAA5" w:rsidR="001D1832" w:rsidRPr="00095A6F" w:rsidRDefault="00095151" w:rsidP="00D25866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095151">
              <w:rPr>
                <w:sz w:val="28"/>
                <w:szCs w:val="28"/>
              </w:rPr>
              <w:t>UA-2023-0</w:t>
            </w:r>
            <w:r w:rsidR="009855BE">
              <w:rPr>
                <w:sz w:val="28"/>
                <w:szCs w:val="28"/>
                <w:lang w:val="en-US"/>
              </w:rPr>
              <w:t>9</w:t>
            </w:r>
            <w:r w:rsidRPr="00095151">
              <w:rPr>
                <w:sz w:val="28"/>
                <w:szCs w:val="28"/>
              </w:rPr>
              <w:t>-</w:t>
            </w:r>
            <w:r w:rsidR="009855BE">
              <w:rPr>
                <w:sz w:val="28"/>
                <w:szCs w:val="28"/>
              </w:rPr>
              <w:t>01</w:t>
            </w:r>
            <w:r w:rsidRPr="00095151">
              <w:rPr>
                <w:sz w:val="28"/>
                <w:szCs w:val="28"/>
              </w:rPr>
              <w:t>-00</w:t>
            </w:r>
            <w:r w:rsidR="004F1FE2">
              <w:rPr>
                <w:sz w:val="28"/>
                <w:szCs w:val="28"/>
                <w:lang w:val="en-US"/>
              </w:rPr>
              <w:t>8</w:t>
            </w:r>
            <w:r w:rsidR="009855BE">
              <w:rPr>
                <w:sz w:val="28"/>
                <w:szCs w:val="28"/>
              </w:rPr>
              <w:t>7</w:t>
            </w:r>
            <w:r w:rsidR="00D25866">
              <w:rPr>
                <w:sz w:val="28"/>
                <w:szCs w:val="28"/>
                <w:lang w:val="en-US"/>
              </w:rPr>
              <w:t>19</w:t>
            </w:r>
            <w:r w:rsidRPr="00095151">
              <w:rPr>
                <w:sz w:val="28"/>
                <w:szCs w:val="28"/>
              </w:rPr>
              <w:t>-</w:t>
            </w:r>
            <w:r w:rsidR="00067E46">
              <w:rPr>
                <w:sz w:val="28"/>
                <w:szCs w:val="28"/>
              </w:rPr>
              <w:t>а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21F2E5BA" w:rsidR="001D1832" w:rsidRPr="00095A6F" w:rsidRDefault="001D1832" w:rsidP="004A5A91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4A5A91"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  <w:r w:rsidR="00E77E32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067E46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095151" w:rsidRPr="00095151">
              <w:rPr>
                <w:rFonts w:eastAsia="Calibri"/>
                <w:b/>
                <w:sz w:val="28"/>
                <w:szCs w:val="28"/>
                <w:lang w:val="ru-RU"/>
              </w:rPr>
              <w:t>,00</w:t>
            </w:r>
            <w:r w:rsidR="00FA73A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54F76B6F" w:rsidR="001D1832" w:rsidRPr="004325C9" w:rsidRDefault="001D1832" w:rsidP="004A5A91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4A5A91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8</w:t>
            </w:r>
            <w:r w:rsidR="00E77E32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0</w:t>
            </w:r>
            <w:r w:rsidR="00067E46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00</w:t>
            </w:r>
            <w:r w:rsidR="00095151" w:rsidRPr="00095151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,00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1D52E577" w:rsidR="00B860E5" w:rsidRDefault="00B860E5"/>
    <w:p w14:paraId="1039B836" w14:textId="115CA904" w:rsidR="00DB56C0" w:rsidRDefault="00DB56C0"/>
    <w:p w14:paraId="2ACCB72D" w14:textId="0A9C0015" w:rsidR="00DB56C0" w:rsidRDefault="00DB56C0"/>
    <w:p w14:paraId="1DBBEB17" w14:textId="4D369371" w:rsidR="00DB56C0" w:rsidRDefault="00DB56C0"/>
    <w:p w14:paraId="41C337D5" w14:textId="7941C1CA" w:rsidR="00DB56C0" w:rsidRDefault="00DB56C0"/>
    <w:p w14:paraId="6AB4534C" w14:textId="22EC80A0" w:rsidR="00DB56C0" w:rsidRDefault="00DB56C0"/>
    <w:p w14:paraId="660F30D2" w14:textId="6FD0D90E" w:rsidR="00DB56C0" w:rsidRDefault="00DB56C0"/>
    <w:p w14:paraId="3A23D616" w14:textId="0BD8E855" w:rsidR="00DB56C0" w:rsidRDefault="00DB56C0"/>
    <w:p w14:paraId="1B55AC4B" w14:textId="40BF818D" w:rsidR="00DB56C0" w:rsidRDefault="00DB56C0"/>
    <w:p w14:paraId="0DD9E2EE" w14:textId="7AE37CBB" w:rsidR="00DB56C0" w:rsidRDefault="00DB56C0"/>
    <w:p w14:paraId="0434FB96" w14:textId="7FA46176" w:rsidR="00DB56C0" w:rsidRDefault="00DB56C0"/>
    <w:p w14:paraId="603BE001" w14:textId="740D752E" w:rsidR="00DB56C0" w:rsidRDefault="00DB56C0"/>
    <w:p w14:paraId="4355585A" w14:textId="3C2B4B3D" w:rsidR="00DB56C0" w:rsidRDefault="00DB56C0"/>
    <w:p w14:paraId="63F23521" w14:textId="5DED2840" w:rsidR="00DB56C0" w:rsidRDefault="00DB56C0"/>
    <w:p w14:paraId="6E2E035A" w14:textId="7643874F" w:rsidR="00DB56C0" w:rsidRDefault="00DB56C0"/>
    <w:p w14:paraId="17AAC608" w14:textId="0D7BDCC7" w:rsidR="00DB56C0" w:rsidRDefault="00DB56C0"/>
    <w:p w14:paraId="63D176C9" w14:textId="75C6FB92" w:rsidR="00DB56C0" w:rsidRDefault="00DB56C0"/>
    <w:p w14:paraId="6DAE0839" w14:textId="487E5A08" w:rsidR="00DB56C0" w:rsidRDefault="00DB56C0"/>
    <w:p w14:paraId="3250D154" w14:textId="617B56FC" w:rsidR="00DB56C0" w:rsidRDefault="00DB56C0"/>
    <w:p w14:paraId="53C4E8B9" w14:textId="4420DF9E" w:rsidR="00DB56C0" w:rsidRDefault="00DB56C0"/>
    <w:p w14:paraId="3C2F8525" w14:textId="0613A0A1" w:rsidR="00DB56C0" w:rsidRDefault="00DB56C0"/>
    <w:p w14:paraId="3A05FF34" w14:textId="131C4902" w:rsidR="00DB56C0" w:rsidRDefault="00DB56C0"/>
    <w:p w14:paraId="3F298068" w14:textId="362FF5D7" w:rsidR="00DB56C0" w:rsidRDefault="00DB56C0"/>
    <w:p w14:paraId="68F70DB3" w14:textId="68D568A3" w:rsidR="00DB56C0" w:rsidRDefault="00DB56C0"/>
    <w:p w14:paraId="5E1C2289" w14:textId="7865BC21" w:rsidR="00DB56C0" w:rsidRDefault="00DB56C0"/>
    <w:p w14:paraId="71EF4070" w14:textId="0287EBAC" w:rsidR="00DB56C0" w:rsidRDefault="00DB56C0"/>
    <w:p w14:paraId="3368D703" w14:textId="580D6A67" w:rsidR="00DB56C0" w:rsidRDefault="00DB56C0"/>
    <w:p w14:paraId="15B7D9DF" w14:textId="492DFB6E" w:rsidR="00DB56C0" w:rsidRDefault="00DB56C0"/>
    <w:p w14:paraId="7C16DB6D" w14:textId="77777777" w:rsidR="00DB56C0" w:rsidRDefault="00DB56C0" w:rsidP="00DB56C0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lastRenderedPageBreak/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ECDA8A" w14:textId="77777777" w:rsidR="00DB56C0" w:rsidRDefault="00DB56C0" w:rsidP="00DB56C0">
      <w:pPr>
        <w:jc w:val="center"/>
        <w:rPr>
          <w:rFonts w:eastAsia="Calibri"/>
          <w:b/>
          <w:sz w:val="28"/>
          <w:szCs w:val="28"/>
        </w:rPr>
      </w:pPr>
    </w:p>
    <w:p w14:paraId="00889004" w14:textId="77777777" w:rsidR="00DB56C0" w:rsidRPr="004325C9" w:rsidRDefault="00DB56C0" w:rsidP="00DB56C0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DB56C0" w:rsidRPr="00CB1EFB" w14:paraId="24471F2C" w14:textId="77777777" w:rsidTr="00AF1CA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12099F8E" w14:textId="77777777" w:rsidR="00DB56C0" w:rsidRPr="004325C9" w:rsidRDefault="00DB56C0" w:rsidP="00AF1CAC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163AC39C" w14:textId="77777777" w:rsidR="00DB56C0" w:rsidRPr="004325C9" w:rsidRDefault="00DB56C0" w:rsidP="00AF1CAC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76EFF6A" w14:textId="77777777" w:rsidR="00DB56C0" w:rsidRPr="001A0BA3" w:rsidRDefault="00DB56C0" w:rsidP="00AF1CAC">
            <w:pPr>
              <w:tabs>
                <w:tab w:val="left" w:pos="7230"/>
              </w:tabs>
              <w:rPr>
                <w:b/>
                <w:noProof/>
                <w:sz w:val="24"/>
                <w:lang w:val="ru-RU"/>
              </w:rPr>
            </w:pPr>
            <w:r>
              <w:rPr>
                <w:b/>
                <w:noProof/>
                <w:sz w:val="24"/>
              </w:rPr>
              <w:t xml:space="preserve">Мережева карта </w:t>
            </w:r>
            <w:r>
              <w:rPr>
                <w:b/>
                <w:noProof/>
                <w:sz w:val="24"/>
                <w:lang w:val="en-US"/>
              </w:rPr>
              <w:t>USB</w:t>
            </w:r>
          </w:p>
          <w:p w14:paraId="28496F7F" w14:textId="77777777" w:rsidR="00DB56C0" w:rsidRPr="00095A6F" w:rsidRDefault="00DB56C0" w:rsidP="00AF1CAC">
            <w:pPr>
              <w:rPr>
                <w:rFonts w:eastAsia="Calibri"/>
                <w:sz w:val="28"/>
                <w:szCs w:val="28"/>
              </w:rPr>
            </w:pPr>
            <w:r w:rsidRPr="00555E84">
              <w:rPr>
                <w:noProof/>
                <w:sz w:val="24"/>
              </w:rPr>
              <w:t>Частини, аксесуари та приладдя до комп’ютерів (код національного класифікатора України ДК 021:2015: 30230000-0  «Комп’ютерне обладнання» )</w:t>
            </w:r>
          </w:p>
        </w:tc>
      </w:tr>
      <w:tr w:rsidR="00DB56C0" w:rsidRPr="00CB1EFB" w14:paraId="6DE06A8B" w14:textId="77777777" w:rsidTr="00AF1CA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5783B220" w14:textId="77777777" w:rsidR="00DB56C0" w:rsidRPr="004325C9" w:rsidRDefault="00DB56C0" w:rsidP="00AF1CAC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25558FA" w14:textId="77777777" w:rsidR="00DB56C0" w:rsidRPr="004325C9" w:rsidRDefault="00DB56C0" w:rsidP="00AF1CAC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4F43697A" w14:textId="77777777" w:rsidR="00DB56C0" w:rsidRPr="00095A6F" w:rsidRDefault="00DB56C0" w:rsidP="00AF1CAC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6832547F" w14:textId="77777777" w:rsidR="00DB56C0" w:rsidRPr="00095A6F" w:rsidRDefault="00DB56C0" w:rsidP="00AF1CAC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095151">
              <w:rPr>
                <w:sz w:val="28"/>
                <w:szCs w:val="28"/>
              </w:rPr>
              <w:t>UA-2023-0</w:t>
            </w:r>
            <w:r>
              <w:rPr>
                <w:sz w:val="28"/>
                <w:szCs w:val="28"/>
                <w:lang w:val="en-US"/>
              </w:rPr>
              <w:t>9</w:t>
            </w:r>
            <w:r w:rsidRPr="000951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01</w:t>
            </w:r>
            <w:r w:rsidRPr="00095151">
              <w:rPr>
                <w:sz w:val="28"/>
                <w:szCs w:val="28"/>
              </w:rPr>
              <w:t>-00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19</w:t>
            </w:r>
            <w:r w:rsidRPr="000951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</w:t>
            </w:r>
          </w:p>
        </w:tc>
      </w:tr>
      <w:tr w:rsidR="00DB56C0" w:rsidRPr="0032128F" w14:paraId="4C68E133" w14:textId="77777777" w:rsidTr="00AF1CA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5564519A" w14:textId="77777777" w:rsidR="00DB56C0" w:rsidRPr="004325C9" w:rsidRDefault="00DB56C0" w:rsidP="00AF1CAC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49B6B92" w14:textId="77777777" w:rsidR="00DB56C0" w:rsidRPr="004325C9" w:rsidRDefault="00DB56C0" w:rsidP="00AF1CAC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597A85B9" w14:textId="77777777" w:rsidR="00DB56C0" w:rsidRPr="00095A6F" w:rsidRDefault="00DB56C0" w:rsidP="00AF1CAC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400</w:t>
            </w:r>
            <w:r w:rsidRPr="00095151">
              <w:rPr>
                <w:rFonts w:eastAsia="Calibri"/>
                <w:b/>
                <w:sz w:val="28"/>
                <w:szCs w:val="28"/>
                <w:lang w:val="ru-RU"/>
              </w:rPr>
              <w:t>,00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DB56C0" w:rsidRPr="0032128F" w14:paraId="615A3858" w14:textId="77777777" w:rsidTr="00AF1CA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6E9436F1" w14:textId="77777777" w:rsidR="00DB56C0" w:rsidRPr="004325C9" w:rsidRDefault="00DB56C0" w:rsidP="00AF1CAC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470CBE73" w14:textId="77777777" w:rsidR="00DB56C0" w:rsidRPr="004325C9" w:rsidRDefault="00DB56C0" w:rsidP="00AF1CAC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4EF32834" w14:textId="77777777" w:rsidR="00DB56C0" w:rsidRPr="004325C9" w:rsidRDefault="00DB56C0" w:rsidP="00AF1CAC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1200</w:t>
            </w:r>
            <w:r w:rsidRPr="00095151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,00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5D305F8F" w14:textId="77777777" w:rsidR="00DB56C0" w:rsidRDefault="00DB56C0" w:rsidP="00DB56C0"/>
    <w:p w14:paraId="04138661" w14:textId="77777777" w:rsidR="00DB56C0" w:rsidRDefault="00DB56C0"/>
    <w:sectPr w:rsidR="00DB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2"/>
    <w:rsid w:val="000447DC"/>
    <w:rsid w:val="00067E46"/>
    <w:rsid w:val="00095151"/>
    <w:rsid w:val="0018638B"/>
    <w:rsid w:val="001D1832"/>
    <w:rsid w:val="002C3245"/>
    <w:rsid w:val="003D5B57"/>
    <w:rsid w:val="003F3D24"/>
    <w:rsid w:val="004A5A91"/>
    <w:rsid w:val="004F1FE2"/>
    <w:rsid w:val="00630F3E"/>
    <w:rsid w:val="00900F9F"/>
    <w:rsid w:val="00950046"/>
    <w:rsid w:val="009855BE"/>
    <w:rsid w:val="00B860E5"/>
    <w:rsid w:val="00C14372"/>
    <w:rsid w:val="00D25866"/>
    <w:rsid w:val="00DB56C0"/>
    <w:rsid w:val="00E77E32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3</cp:revision>
  <dcterms:created xsi:type="dcterms:W3CDTF">2023-09-05T08:11:00Z</dcterms:created>
  <dcterms:modified xsi:type="dcterms:W3CDTF">2023-09-05T08:19:00Z</dcterms:modified>
</cp:coreProperties>
</file>