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73A5B" w14:textId="77777777" w:rsidR="00C74D23" w:rsidRPr="00A750B6" w:rsidRDefault="00C74D23" w:rsidP="00C74D23">
      <w:pPr>
        <w:jc w:val="center"/>
        <w:rPr>
          <w:b/>
          <w:sz w:val="28"/>
          <w:szCs w:val="28"/>
        </w:rPr>
      </w:pPr>
      <w:r w:rsidRPr="00A750B6">
        <w:rPr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6D6689A6" w14:textId="77777777" w:rsidR="00C74D23" w:rsidRPr="00C914C6" w:rsidRDefault="00C74D23" w:rsidP="00C74D23">
      <w:pPr>
        <w:jc w:val="center"/>
        <w:rPr>
          <w:b/>
          <w:sz w:val="28"/>
          <w:szCs w:val="28"/>
        </w:rPr>
      </w:pPr>
      <w:r w:rsidRPr="00A750B6">
        <w:rPr>
          <w:b/>
          <w:sz w:val="28"/>
          <w:szCs w:val="28"/>
        </w:rPr>
        <w:t>(Постанова КМУ від 11.10.2016 № 710)</w:t>
      </w:r>
    </w:p>
    <w:p w14:paraId="11BBA848" w14:textId="77777777" w:rsidR="00C74D23" w:rsidRDefault="00C74D23" w:rsidP="00C74D23">
      <w:pPr>
        <w:jc w:val="center"/>
        <w:rPr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2837"/>
        <w:gridCol w:w="6521"/>
      </w:tblGrid>
      <w:tr w:rsidR="00C74D23" w:rsidRPr="00784BD0" w14:paraId="309CDC7C" w14:textId="77777777" w:rsidTr="00CB1C8D">
        <w:trPr>
          <w:trHeight w:val="858"/>
        </w:trPr>
        <w:tc>
          <w:tcPr>
            <w:tcW w:w="647" w:type="dxa"/>
            <w:vAlign w:val="center"/>
          </w:tcPr>
          <w:p w14:paraId="6733991C" w14:textId="77777777" w:rsidR="00C74D23" w:rsidRPr="00784BD0" w:rsidRDefault="00C74D23" w:rsidP="00BB349A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№ з/п</w:t>
            </w:r>
          </w:p>
        </w:tc>
        <w:tc>
          <w:tcPr>
            <w:tcW w:w="2837" w:type="dxa"/>
            <w:vAlign w:val="center"/>
          </w:tcPr>
          <w:p w14:paraId="4185C7E6" w14:textId="77777777" w:rsidR="00C74D23" w:rsidRPr="00784BD0" w:rsidRDefault="00C74D23" w:rsidP="00BB349A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6521" w:type="dxa"/>
            <w:vAlign w:val="center"/>
          </w:tcPr>
          <w:p w14:paraId="44529EA4" w14:textId="77777777" w:rsidR="00C74D23" w:rsidRPr="00784BD0" w:rsidRDefault="00C74D23" w:rsidP="00BB349A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Опис</w:t>
            </w:r>
          </w:p>
        </w:tc>
      </w:tr>
      <w:tr w:rsidR="00C74D23" w:rsidRPr="00784BD0" w14:paraId="3652C1B4" w14:textId="77777777" w:rsidTr="00CB1C8D">
        <w:trPr>
          <w:trHeight w:val="1099"/>
        </w:trPr>
        <w:tc>
          <w:tcPr>
            <w:tcW w:w="647" w:type="dxa"/>
            <w:vAlign w:val="center"/>
          </w:tcPr>
          <w:p w14:paraId="0CC351E6" w14:textId="77777777" w:rsidR="00C74D23" w:rsidRPr="00784BD0" w:rsidRDefault="00C74D23" w:rsidP="00BB349A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1.</w:t>
            </w:r>
          </w:p>
        </w:tc>
        <w:tc>
          <w:tcPr>
            <w:tcW w:w="2837" w:type="dxa"/>
            <w:vAlign w:val="center"/>
          </w:tcPr>
          <w:p w14:paraId="3C2997A8" w14:textId="77777777" w:rsidR="00C74D23" w:rsidRPr="00784BD0" w:rsidRDefault="00C74D23" w:rsidP="00BB349A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Назва предмета закупівлі</w:t>
            </w:r>
          </w:p>
        </w:tc>
        <w:tc>
          <w:tcPr>
            <w:tcW w:w="6521" w:type="dxa"/>
            <w:vAlign w:val="center"/>
          </w:tcPr>
          <w:p w14:paraId="22ABDD3A" w14:textId="714B6EBC" w:rsidR="00C74D23" w:rsidRPr="008B18EA" w:rsidRDefault="00CB1C8D" w:rsidP="008A6E2F">
            <w:pPr>
              <w:rPr>
                <w:i/>
                <w:sz w:val="24"/>
                <w:szCs w:val="24"/>
              </w:rPr>
            </w:pPr>
            <w:r w:rsidRPr="008B18EA">
              <w:rPr>
                <w:iCs/>
                <w:color w:val="000000"/>
                <w:sz w:val="24"/>
                <w:szCs w:val="24"/>
              </w:rPr>
              <w:t>Шолом</w:t>
            </w:r>
            <w:r w:rsidR="00375B14" w:rsidRPr="008B18EA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8A6E2F" w:rsidRPr="008B18EA">
              <w:rPr>
                <w:iCs/>
                <w:color w:val="000000"/>
                <w:sz w:val="24"/>
                <w:szCs w:val="24"/>
              </w:rPr>
              <w:t>16</w:t>
            </w:r>
            <w:r w:rsidR="00375B14" w:rsidRPr="008B18EA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8B18EA">
              <w:rPr>
                <w:iCs/>
                <w:color w:val="000000"/>
                <w:sz w:val="24"/>
                <w:szCs w:val="24"/>
              </w:rPr>
              <w:t>штук</w:t>
            </w:r>
            <w:r w:rsidR="00AB3D12" w:rsidRPr="008B18EA">
              <w:rPr>
                <w:iCs/>
                <w:color w:val="000000"/>
                <w:sz w:val="24"/>
                <w:szCs w:val="24"/>
              </w:rPr>
              <w:t xml:space="preserve">, </w:t>
            </w:r>
            <w:r w:rsidR="00C74D23" w:rsidRPr="008B18EA">
              <w:rPr>
                <w:sz w:val="24"/>
                <w:szCs w:val="24"/>
              </w:rPr>
              <w:t>(код національного класифікатора України</w:t>
            </w:r>
            <w:r w:rsidR="00C74D23" w:rsidRPr="008B18EA">
              <w:rPr>
                <w:color w:val="212529"/>
                <w:sz w:val="24"/>
                <w:szCs w:val="24"/>
              </w:rPr>
              <w:t xml:space="preserve"> </w:t>
            </w:r>
            <w:r w:rsidR="00783273" w:rsidRPr="008B18EA">
              <w:rPr>
                <w:sz w:val="24"/>
                <w:szCs w:val="24"/>
              </w:rPr>
              <w:t>ДК 021:2015:</w:t>
            </w:r>
            <w:r w:rsidRPr="008B18EA">
              <w:rPr>
                <w:sz w:val="24"/>
                <w:szCs w:val="24"/>
              </w:rPr>
              <w:t>18440000-5 (Капелюхи та головні убори)</w:t>
            </w:r>
            <w:r w:rsidR="00783273" w:rsidRPr="008B18EA">
              <w:rPr>
                <w:sz w:val="24"/>
                <w:szCs w:val="24"/>
              </w:rPr>
              <w:t xml:space="preserve">) </w:t>
            </w:r>
          </w:p>
        </w:tc>
      </w:tr>
      <w:tr w:rsidR="00C74D23" w:rsidRPr="00784BD0" w14:paraId="4C29A041" w14:textId="77777777" w:rsidTr="00CB1C8D">
        <w:trPr>
          <w:trHeight w:val="1262"/>
        </w:trPr>
        <w:tc>
          <w:tcPr>
            <w:tcW w:w="647" w:type="dxa"/>
            <w:vAlign w:val="center"/>
          </w:tcPr>
          <w:p w14:paraId="1FDDE2BF" w14:textId="77777777" w:rsidR="00C74D23" w:rsidRPr="00784BD0" w:rsidRDefault="00C74D23" w:rsidP="00BB349A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2.</w:t>
            </w:r>
          </w:p>
        </w:tc>
        <w:tc>
          <w:tcPr>
            <w:tcW w:w="2837" w:type="dxa"/>
            <w:vAlign w:val="center"/>
          </w:tcPr>
          <w:p w14:paraId="1E507063" w14:textId="77777777" w:rsidR="00C74D23" w:rsidRPr="00784BD0" w:rsidRDefault="00C74D23" w:rsidP="00BB349A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6521" w:type="dxa"/>
            <w:vAlign w:val="center"/>
          </w:tcPr>
          <w:p w14:paraId="0EF445E2" w14:textId="3D24C2A1" w:rsidR="00C74D23" w:rsidRPr="00784BD0" w:rsidRDefault="00C74D23" w:rsidP="00CE52A4">
            <w:pPr>
              <w:jc w:val="both"/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Орієнтов</w:t>
            </w:r>
            <w:r>
              <w:rPr>
                <w:sz w:val="24"/>
                <w:szCs w:val="28"/>
              </w:rPr>
              <w:t>на очікувана вартість закупівлі обладнання –</w:t>
            </w:r>
            <w:r w:rsidR="00031CA1">
              <w:rPr>
                <w:sz w:val="24"/>
                <w:szCs w:val="28"/>
              </w:rPr>
              <w:t xml:space="preserve"> </w:t>
            </w:r>
            <w:r w:rsidR="00CB1C8D">
              <w:rPr>
                <w:sz w:val="24"/>
                <w:szCs w:val="28"/>
              </w:rPr>
              <w:t>шоломів</w:t>
            </w:r>
            <w:r w:rsidR="0017076F">
              <w:rPr>
                <w:sz w:val="24"/>
                <w:szCs w:val="28"/>
              </w:rPr>
              <w:t xml:space="preserve"> </w:t>
            </w:r>
            <w:r w:rsidRPr="00784BD0">
              <w:rPr>
                <w:sz w:val="24"/>
                <w:szCs w:val="28"/>
              </w:rPr>
              <w:t xml:space="preserve">була сформована на підставі </w:t>
            </w:r>
            <w:r>
              <w:rPr>
                <w:sz w:val="24"/>
                <w:szCs w:val="28"/>
              </w:rPr>
              <w:t>моніторингу цін у відкритих джерелах (на сайтах постачальників відповідних товарів с</w:t>
            </w:r>
            <w:r w:rsidRPr="00784BD0">
              <w:rPr>
                <w:sz w:val="24"/>
                <w:szCs w:val="28"/>
              </w:rPr>
              <w:t>тановить</w:t>
            </w:r>
            <w:r>
              <w:rPr>
                <w:sz w:val="24"/>
                <w:szCs w:val="28"/>
              </w:rPr>
              <w:t xml:space="preserve"> </w:t>
            </w:r>
            <w:r w:rsidR="00CE52A4">
              <w:rPr>
                <w:sz w:val="24"/>
                <w:szCs w:val="28"/>
              </w:rPr>
              <w:t>21 1</w:t>
            </w:r>
            <w:r w:rsidR="008A6E2F">
              <w:rPr>
                <w:sz w:val="24"/>
                <w:szCs w:val="28"/>
              </w:rPr>
              <w:t>20</w:t>
            </w:r>
            <w:r w:rsidR="00BE4E27">
              <w:rPr>
                <w:sz w:val="24"/>
                <w:szCs w:val="28"/>
              </w:rPr>
              <w:t>,00</w:t>
            </w:r>
            <w:r w:rsidRPr="00784BD0">
              <w:rPr>
                <w:sz w:val="24"/>
                <w:szCs w:val="28"/>
              </w:rPr>
              <w:t xml:space="preserve"> грн.</w:t>
            </w:r>
            <w:r w:rsidR="00CB1C8D">
              <w:rPr>
                <w:sz w:val="24"/>
                <w:szCs w:val="28"/>
              </w:rPr>
              <w:t>)</w:t>
            </w:r>
          </w:p>
        </w:tc>
      </w:tr>
      <w:tr w:rsidR="00C74D23" w:rsidRPr="00784BD0" w14:paraId="200EE1B4" w14:textId="77777777" w:rsidTr="00CB1C8D">
        <w:trPr>
          <w:trHeight w:val="858"/>
        </w:trPr>
        <w:tc>
          <w:tcPr>
            <w:tcW w:w="647" w:type="dxa"/>
            <w:vAlign w:val="center"/>
          </w:tcPr>
          <w:p w14:paraId="73F5BD72" w14:textId="77777777" w:rsidR="00C74D23" w:rsidRPr="00784BD0" w:rsidRDefault="00C74D23" w:rsidP="00BB349A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3.</w:t>
            </w:r>
          </w:p>
        </w:tc>
        <w:tc>
          <w:tcPr>
            <w:tcW w:w="2837" w:type="dxa"/>
            <w:vAlign w:val="center"/>
          </w:tcPr>
          <w:p w14:paraId="3571A478" w14:textId="77777777" w:rsidR="00C74D23" w:rsidRPr="00784BD0" w:rsidRDefault="00C74D23" w:rsidP="00BB349A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6521" w:type="dxa"/>
            <w:vAlign w:val="center"/>
          </w:tcPr>
          <w:p w14:paraId="63BF525A" w14:textId="57F58832" w:rsidR="00C74D23" w:rsidRPr="00C74D23" w:rsidRDefault="00CE52A4" w:rsidP="00C74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21 1</w:t>
            </w:r>
            <w:r w:rsidR="008A6E2F">
              <w:rPr>
                <w:sz w:val="24"/>
                <w:szCs w:val="24"/>
              </w:rPr>
              <w:t>20</w:t>
            </w:r>
            <w:r w:rsidR="00C74D23">
              <w:rPr>
                <w:sz w:val="24"/>
                <w:szCs w:val="24"/>
              </w:rPr>
              <w:t xml:space="preserve"> грн 00 </w:t>
            </w:r>
            <w:proofErr w:type="spellStart"/>
            <w:r w:rsidR="00C74D23">
              <w:rPr>
                <w:sz w:val="24"/>
                <w:szCs w:val="24"/>
              </w:rPr>
              <w:t>коп</w:t>
            </w:r>
            <w:proofErr w:type="spellEnd"/>
            <w:r w:rsidR="00C74D23">
              <w:rPr>
                <w:sz w:val="24"/>
                <w:szCs w:val="24"/>
              </w:rPr>
              <w:t>, без ПДВ.</w:t>
            </w:r>
          </w:p>
          <w:p w14:paraId="3DC740D4" w14:textId="2C4F1940" w:rsidR="00C74D23" w:rsidRPr="00784BD0" w:rsidRDefault="009F48EF" w:rsidP="00612786">
            <w:pPr>
              <w:ind w:left="-8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Відповідно до</w:t>
            </w:r>
            <w:r w:rsidRPr="00955669">
              <w:rPr>
                <w:bCs/>
                <w:sz w:val="24"/>
                <w:szCs w:val="24"/>
              </w:rPr>
              <w:t xml:space="preserve"> Рішення № 43/93 від 31.03.2023 року Луцької міської ради </w:t>
            </w:r>
            <w:proofErr w:type="spellStart"/>
            <w:r w:rsidRPr="00955669">
              <w:rPr>
                <w:bCs/>
                <w:sz w:val="24"/>
                <w:szCs w:val="24"/>
              </w:rPr>
              <w:t>внесено</w:t>
            </w:r>
            <w:proofErr w:type="spellEnd"/>
            <w:r w:rsidRPr="00955669">
              <w:rPr>
                <w:bCs/>
                <w:sz w:val="24"/>
                <w:szCs w:val="24"/>
              </w:rPr>
              <w:t xml:space="preserve"> зміни до Програми забезпечення особистої безпеки громадян та протидії </w:t>
            </w:r>
            <w:proofErr w:type="spellStart"/>
            <w:r w:rsidRPr="00955669">
              <w:rPr>
                <w:bCs/>
                <w:sz w:val="24"/>
                <w:szCs w:val="24"/>
              </w:rPr>
              <w:t>злочиності</w:t>
            </w:r>
            <w:proofErr w:type="spellEnd"/>
            <w:r w:rsidRPr="00955669">
              <w:rPr>
                <w:bCs/>
                <w:sz w:val="24"/>
                <w:szCs w:val="24"/>
              </w:rPr>
              <w:t xml:space="preserve"> на 2021-2023 роки, згідно Додатку 1 та 2</w:t>
            </w:r>
            <w:r>
              <w:rPr>
                <w:bCs/>
                <w:sz w:val="24"/>
                <w:szCs w:val="24"/>
              </w:rPr>
              <w:t>,</w:t>
            </w:r>
            <w:r w:rsidRPr="00955669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н</w:t>
            </w:r>
            <w:r w:rsidRPr="00955669">
              <w:rPr>
                <w:bCs/>
                <w:sz w:val="24"/>
                <w:szCs w:val="24"/>
              </w:rPr>
              <w:t xml:space="preserve">а виконання заходів </w:t>
            </w:r>
            <w:r w:rsidRPr="004D4958">
              <w:rPr>
                <w:bCs/>
                <w:sz w:val="24"/>
                <w:szCs w:val="24"/>
              </w:rPr>
              <w:t xml:space="preserve">Програми забезпечення особистої безпеки громадян та протидії </w:t>
            </w:r>
            <w:proofErr w:type="spellStart"/>
            <w:r w:rsidRPr="004D4958">
              <w:rPr>
                <w:bCs/>
                <w:sz w:val="24"/>
                <w:szCs w:val="24"/>
              </w:rPr>
              <w:t>злочиності</w:t>
            </w:r>
            <w:proofErr w:type="spellEnd"/>
            <w:r w:rsidRPr="004D4958">
              <w:rPr>
                <w:bCs/>
                <w:sz w:val="24"/>
                <w:szCs w:val="24"/>
              </w:rPr>
              <w:t xml:space="preserve"> на 2021-2023 роки, </w:t>
            </w:r>
            <w:r>
              <w:rPr>
                <w:sz w:val="24"/>
                <w:szCs w:val="24"/>
              </w:rPr>
              <w:t xml:space="preserve">затвердженої </w:t>
            </w:r>
            <w:r w:rsidRPr="004D4958">
              <w:rPr>
                <w:sz w:val="24"/>
                <w:szCs w:val="24"/>
              </w:rPr>
              <w:t>Рішення № 41/77 від 22.02.2023 року</w:t>
            </w:r>
            <w:r>
              <w:rPr>
                <w:sz w:val="24"/>
                <w:szCs w:val="24"/>
              </w:rPr>
              <w:t xml:space="preserve"> Луцької міської ради.</w:t>
            </w:r>
          </w:p>
        </w:tc>
      </w:tr>
      <w:tr w:rsidR="00C74D23" w:rsidRPr="00784BD0" w14:paraId="0A43E0B6" w14:textId="77777777" w:rsidTr="00CB1C8D">
        <w:trPr>
          <w:trHeight w:val="858"/>
        </w:trPr>
        <w:tc>
          <w:tcPr>
            <w:tcW w:w="647" w:type="dxa"/>
            <w:vAlign w:val="center"/>
          </w:tcPr>
          <w:p w14:paraId="75F58450" w14:textId="77777777" w:rsidR="00C74D23" w:rsidRPr="00784BD0" w:rsidRDefault="00C74D23" w:rsidP="00BB349A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4.</w:t>
            </w:r>
          </w:p>
        </w:tc>
        <w:tc>
          <w:tcPr>
            <w:tcW w:w="2837" w:type="dxa"/>
            <w:vAlign w:val="center"/>
          </w:tcPr>
          <w:p w14:paraId="66E1EDAB" w14:textId="77777777" w:rsidR="00C74D23" w:rsidRPr="00784BD0" w:rsidRDefault="00C74D23" w:rsidP="00BB349A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521" w:type="dxa"/>
            <w:vAlign w:val="center"/>
          </w:tcPr>
          <w:p w14:paraId="4591D76F" w14:textId="19C44778" w:rsidR="00CB1C8D" w:rsidRDefault="00CB1C8D" w:rsidP="00BB349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Закон України «Про Національну поліцію» від 02.07.2015 р.</w:t>
            </w:r>
          </w:p>
          <w:p w14:paraId="046795A9" w14:textId="6CC7BC5B" w:rsidR="001707E0" w:rsidRDefault="001707E0" w:rsidP="00BB349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Необхідна захисна амуніція необхідна для безпечного та якіснішого несення служби патрульними поліцейськими,  які заступатимуть у вело-наряд</w:t>
            </w:r>
          </w:p>
          <w:p w14:paraId="14E53463" w14:textId="7428A58B" w:rsidR="00C74D23" w:rsidRDefault="00AB3D12" w:rsidP="00BB349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="00330ED9">
              <w:rPr>
                <w:sz w:val="24"/>
                <w:szCs w:val="28"/>
              </w:rPr>
              <w:t xml:space="preserve">Шолом </w:t>
            </w:r>
            <w:r w:rsidR="000469B9" w:rsidRPr="000469B9">
              <w:rPr>
                <w:bCs/>
                <w:noProof/>
                <w:spacing w:val="1"/>
                <w:sz w:val="24"/>
                <w:lang w:val="en-US"/>
              </w:rPr>
              <w:t>ONRIDE</w:t>
            </w:r>
            <w:r w:rsidR="000469B9" w:rsidRPr="009F48EF">
              <w:rPr>
                <w:bCs/>
                <w:noProof/>
                <w:spacing w:val="1"/>
                <w:sz w:val="24"/>
              </w:rPr>
              <w:t xml:space="preserve"> </w:t>
            </w:r>
            <w:r w:rsidR="000469B9" w:rsidRPr="000469B9">
              <w:rPr>
                <w:bCs/>
                <w:noProof/>
                <w:spacing w:val="1"/>
                <w:sz w:val="24"/>
                <w:lang w:val="en-US"/>
              </w:rPr>
              <w:t>M</w:t>
            </w:r>
            <w:r w:rsidR="000469B9" w:rsidRPr="000469B9">
              <w:rPr>
                <w:bCs/>
                <w:noProof/>
                <w:spacing w:val="1"/>
                <w:sz w:val="24"/>
              </w:rPr>
              <w:t>о</w:t>
            </w:r>
            <w:r w:rsidR="000469B9" w:rsidRPr="000469B9">
              <w:rPr>
                <w:bCs/>
                <w:noProof/>
                <w:spacing w:val="1"/>
                <w:sz w:val="24"/>
                <w:lang w:val="en-US"/>
              </w:rPr>
              <w:t>unt</w:t>
            </w:r>
            <w:r w:rsidR="000469B9" w:rsidRPr="009F48EF">
              <w:rPr>
                <w:bCs/>
                <w:noProof/>
                <w:spacing w:val="1"/>
                <w:sz w:val="24"/>
              </w:rPr>
              <w:t xml:space="preserve"> </w:t>
            </w:r>
          </w:p>
          <w:p w14:paraId="38177216" w14:textId="0A0FD200" w:rsidR="00AB3D12" w:rsidRPr="009F48EF" w:rsidRDefault="00330ED9" w:rsidP="00BB349A">
            <w:pPr>
              <w:jc w:val="both"/>
              <w:rPr>
                <w:sz w:val="22"/>
                <w:szCs w:val="22"/>
              </w:rPr>
            </w:pPr>
            <w:r w:rsidRPr="00092549">
              <w:rPr>
                <w:sz w:val="22"/>
                <w:szCs w:val="22"/>
              </w:rPr>
              <w:t xml:space="preserve">(чорного кольору </w:t>
            </w:r>
            <w:r w:rsidRPr="00092549">
              <w:rPr>
                <w:sz w:val="22"/>
                <w:szCs w:val="22"/>
                <w:lang w:val="en-US"/>
              </w:rPr>
              <w:t>L</w:t>
            </w:r>
            <w:r w:rsidR="000469B9">
              <w:rPr>
                <w:sz w:val="22"/>
                <w:szCs w:val="22"/>
              </w:rPr>
              <w:t>-8</w:t>
            </w:r>
            <w:r w:rsidRPr="00092549">
              <w:rPr>
                <w:sz w:val="22"/>
                <w:szCs w:val="22"/>
              </w:rPr>
              <w:t xml:space="preserve">шт. </w:t>
            </w:r>
            <w:r w:rsidR="000469B9" w:rsidRPr="009F48EF">
              <w:rPr>
                <w:sz w:val="22"/>
                <w:szCs w:val="22"/>
              </w:rPr>
              <w:t xml:space="preserve">, </w:t>
            </w:r>
            <w:r w:rsidRPr="00092549">
              <w:rPr>
                <w:sz w:val="22"/>
                <w:szCs w:val="22"/>
                <w:lang w:val="en-US"/>
              </w:rPr>
              <w:t>M</w:t>
            </w:r>
            <w:r w:rsidR="000469B9">
              <w:rPr>
                <w:sz w:val="22"/>
                <w:szCs w:val="22"/>
              </w:rPr>
              <w:t>-8</w:t>
            </w:r>
            <w:r w:rsidRPr="00092549">
              <w:rPr>
                <w:sz w:val="22"/>
                <w:szCs w:val="22"/>
              </w:rPr>
              <w:t>шт.)</w:t>
            </w:r>
            <w:r w:rsidR="0095049B" w:rsidRPr="009F48EF">
              <w:rPr>
                <w:sz w:val="22"/>
                <w:szCs w:val="22"/>
              </w:rPr>
              <w:t>.</w:t>
            </w:r>
          </w:p>
          <w:p w14:paraId="721427B3" w14:textId="7B1B54DB" w:rsidR="00092549" w:rsidRPr="00330ED9" w:rsidRDefault="00092549" w:rsidP="00865898">
            <w:pPr>
              <w:jc w:val="both"/>
              <w:rPr>
                <w:sz w:val="24"/>
                <w:szCs w:val="28"/>
              </w:rPr>
            </w:pPr>
          </w:p>
        </w:tc>
      </w:tr>
      <w:tr w:rsidR="00C74D23" w:rsidRPr="00784BD0" w14:paraId="19C172B0" w14:textId="77777777" w:rsidTr="00CB1C8D">
        <w:trPr>
          <w:trHeight w:val="858"/>
        </w:trPr>
        <w:tc>
          <w:tcPr>
            <w:tcW w:w="647" w:type="dxa"/>
            <w:vAlign w:val="center"/>
          </w:tcPr>
          <w:p w14:paraId="69106222" w14:textId="36910652" w:rsidR="00C74D23" w:rsidRPr="00784BD0" w:rsidRDefault="00454FAE" w:rsidP="00BB349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</w:t>
            </w:r>
            <w:r w:rsidR="008961F4">
              <w:rPr>
                <w:b/>
                <w:sz w:val="24"/>
                <w:szCs w:val="28"/>
              </w:rPr>
              <w:t>.</w:t>
            </w:r>
          </w:p>
        </w:tc>
        <w:tc>
          <w:tcPr>
            <w:tcW w:w="2837" w:type="dxa"/>
            <w:vAlign w:val="center"/>
          </w:tcPr>
          <w:p w14:paraId="34919F26" w14:textId="77777777" w:rsidR="00C74D23" w:rsidRPr="00784BD0" w:rsidRDefault="00C74D23" w:rsidP="00BB34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Ідентифікатор закупівлі </w:t>
            </w:r>
          </w:p>
        </w:tc>
        <w:tc>
          <w:tcPr>
            <w:tcW w:w="6521" w:type="dxa"/>
            <w:vAlign w:val="center"/>
          </w:tcPr>
          <w:p w14:paraId="519344C1" w14:textId="1E3CBFB2" w:rsidR="00C74D23" w:rsidRPr="00330ED9" w:rsidRDefault="00C950E5" w:rsidP="00BB349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950E5">
              <w:rPr>
                <w:sz w:val="24"/>
                <w:szCs w:val="24"/>
              </w:rPr>
              <w:t>UA-2023-07-04-012399-a</w:t>
            </w:r>
          </w:p>
        </w:tc>
      </w:tr>
    </w:tbl>
    <w:p w14:paraId="2D5983DC" w14:textId="77777777" w:rsidR="00C74D23" w:rsidRDefault="00C74D23" w:rsidP="00C74D2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4E8701C" w14:textId="34F8AC00" w:rsidR="00C74D23" w:rsidRDefault="00C74D23" w:rsidP="00C74D23">
      <w:pPr>
        <w:jc w:val="both"/>
        <w:rPr>
          <w:sz w:val="28"/>
          <w:szCs w:val="28"/>
        </w:rPr>
      </w:pPr>
    </w:p>
    <w:p w14:paraId="3421B1F9" w14:textId="77777777" w:rsidR="00C74D23" w:rsidRDefault="00C74D23" w:rsidP="00C74D23">
      <w:pPr>
        <w:jc w:val="both"/>
        <w:rPr>
          <w:b/>
          <w:sz w:val="28"/>
          <w:szCs w:val="28"/>
        </w:rPr>
      </w:pPr>
      <w:r w:rsidRPr="00784BD0">
        <w:rPr>
          <w:b/>
          <w:sz w:val="28"/>
          <w:szCs w:val="28"/>
        </w:rPr>
        <w:t xml:space="preserve">Начальник </w:t>
      </w:r>
      <w:r w:rsidR="00612786" w:rsidRPr="00330ED9">
        <w:rPr>
          <w:b/>
          <w:sz w:val="28"/>
          <w:szCs w:val="28"/>
        </w:rPr>
        <w:t xml:space="preserve">відділу забезпечення діяльності </w:t>
      </w:r>
    </w:p>
    <w:p w14:paraId="0BB56218" w14:textId="27C65BB5" w:rsidR="00C74D23" w:rsidRPr="00784BD0" w:rsidRDefault="00C74D23" w:rsidP="00C74D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управління патрульної поліції </w:t>
      </w:r>
      <w:r w:rsidR="003179CA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="003179CA">
        <w:rPr>
          <w:b/>
          <w:sz w:val="28"/>
          <w:szCs w:val="28"/>
        </w:rPr>
        <w:t>Волинській</w:t>
      </w:r>
      <w:r w:rsidR="00E307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області </w:t>
      </w:r>
    </w:p>
    <w:p w14:paraId="4880F4E1" w14:textId="77777777" w:rsidR="00C74D23" w:rsidRPr="00784BD0" w:rsidRDefault="00C74D23" w:rsidP="00C74D23">
      <w:pPr>
        <w:jc w:val="both"/>
        <w:rPr>
          <w:b/>
          <w:sz w:val="28"/>
          <w:szCs w:val="28"/>
        </w:rPr>
      </w:pPr>
      <w:r w:rsidRPr="00784BD0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епартаменту патрульної поліції</w:t>
      </w:r>
      <w:r w:rsidRPr="00784BD0">
        <w:rPr>
          <w:b/>
          <w:sz w:val="28"/>
          <w:szCs w:val="28"/>
        </w:rPr>
        <w:t xml:space="preserve"> </w:t>
      </w:r>
    </w:p>
    <w:p w14:paraId="163F447E" w14:textId="22EC92A4" w:rsidR="00C74D23" w:rsidRDefault="003179CA" w:rsidP="00C74D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старший лейтенант поліції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Олександр ПАЮК</w:t>
      </w:r>
    </w:p>
    <w:p w14:paraId="143346B4" w14:textId="77777777" w:rsidR="007A0EA0" w:rsidRPr="00C74D23" w:rsidRDefault="007A0EA0" w:rsidP="00C74D23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b/>
          <w:sz w:val="28"/>
          <w:szCs w:val="28"/>
        </w:rPr>
      </w:pPr>
    </w:p>
    <w:sectPr w:rsidR="007A0EA0" w:rsidRPr="00C74D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06AAC"/>
    <w:multiLevelType w:val="hybridMultilevel"/>
    <w:tmpl w:val="8D487F04"/>
    <w:lvl w:ilvl="0" w:tplc="A184E5B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C2F"/>
    <w:rsid w:val="00015E76"/>
    <w:rsid w:val="00031CA1"/>
    <w:rsid w:val="000469B9"/>
    <w:rsid w:val="00092549"/>
    <w:rsid w:val="0017076F"/>
    <w:rsid w:val="001707E0"/>
    <w:rsid w:val="00285E0E"/>
    <w:rsid w:val="002A3835"/>
    <w:rsid w:val="003179CA"/>
    <w:rsid w:val="00330ED9"/>
    <w:rsid w:val="00375B14"/>
    <w:rsid w:val="00454FAE"/>
    <w:rsid w:val="005A1EE9"/>
    <w:rsid w:val="00612786"/>
    <w:rsid w:val="00783273"/>
    <w:rsid w:val="007A0EA0"/>
    <w:rsid w:val="007A76DB"/>
    <w:rsid w:val="007C48DB"/>
    <w:rsid w:val="00865898"/>
    <w:rsid w:val="008961F4"/>
    <w:rsid w:val="008A6E2F"/>
    <w:rsid w:val="008B18EA"/>
    <w:rsid w:val="0095049B"/>
    <w:rsid w:val="009F48EF"/>
    <w:rsid w:val="00AB3D12"/>
    <w:rsid w:val="00AD26E2"/>
    <w:rsid w:val="00BE4E27"/>
    <w:rsid w:val="00BF5C2F"/>
    <w:rsid w:val="00C74D23"/>
    <w:rsid w:val="00C950E5"/>
    <w:rsid w:val="00CB1C8D"/>
    <w:rsid w:val="00CE52A4"/>
    <w:rsid w:val="00D42EEB"/>
    <w:rsid w:val="00E307C0"/>
    <w:rsid w:val="00F5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33FD7"/>
  <w15:docId w15:val="{D6EE9D5C-FDDB-451B-89EA-7270F1CB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D2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74D23"/>
    <w:pPr>
      <w:widowControl/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D23"/>
    <w:pPr>
      <w:widowControl/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74D2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5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991</Words>
  <Characters>565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Маруся</cp:lastModifiedBy>
  <cp:revision>2</cp:revision>
  <dcterms:created xsi:type="dcterms:W3CDTF">2023-07-06T05:54:00Z</dcterms:created>
  <dcterms:modified xsi:type="dcterms:W3CDTF">2023-07-06T05:54:00Z</dcterms:modified>
</cp:coreProperties>
</file>