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FFC70C8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7932C96D" w:rsidR="00A57DDF" w:rsidRPr="000121E9" w:rsidRDefault="00D51EDF" w:rsidP="00A57DD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Крісла та стільці</w:t>
            </w:r>
          </w:p>
          <w:p w14:paraId="762D52EC" w14:textId="72DB0753" w:rsidR="00E13EA7" w:rsidRPr="00313A83" w:rsidRDefault="00E13EA7" w:rsidP="00A57DDF">
            <w:pPr>
              <w:spacing w:after="0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(код національного класифікатора Украї</w:t>
            </w:r>
            <w:r w:rsidR="006F1C99" w:rsidRPr="00313A83">
              <w:rPr>
                <w:rFonts w:ascii="Times New Roman" w:hAnsi="Times New Roman" w:cs="Times New Roman"/>
              </w:rPr>
              <w:t xml:space="preserve">ни ДК 021:2015 – </w:t>
            </w:r>
            <w:r w:rsidR="00441038" w:rsidRPr="00441038">
              <w:rPr>
                <w:rFonts w:ascii="Times New Roman" w:hAnsi="Times New Roman" w:cs="Times New Roman"/>
              </w:rPr>
              <w:t xml:space="preserve"> </w:t>
            </w:r>
            <w:r w:rsidR="00D51EDF" w:rsidRPr="00D51EDF">
              <w:rPr>
                <w:rFonts w:ascii="Times New Roman" w:hAnsi="Times New Roman" w:cs="Times New Roman"/>
              </w:rPr>
              <w:t>39110000-6</w:t>
            </w:r>
            <w:r w:rsidR="00D51EDF">
              <w:rPr>
                <w:rFonts w:ascii="Times New Roman" w:hAnsi="Times New Roman" w:cs="Times New Roman"/>
              </w:rPr>
              <w:t xml:space="preserve"> </w:t>
            </w:r>
            <w:r w:rsidR="00410859">
              <w:rPr>
                <w:rFonts w:ascii="Times New Roman" w:hAnsi="Times New Roman" w:cs="Times New Roman"/>
              </w:rPr>
              <w:t>–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D51EDF" w:rsidRPr="00D51EDF">
              <w:rPr>
                <w:rFonts w:ascii="Times New Roman" w:hAnsi="Times New Roman" w:cs="Times New Roman"/>
              </w:rPr>
              <w:t>Сидіння, стільці та супутні вироби і частини до них</w:t>
            </w:r>
            <w:r w:rsidRPr="00313A83">
              <w:rPr>
                <w:rFonts w:ascii="Times New Roman" w:hAnsi="Times New Roman" w:cs="Times New Roman"/>
              </w:rPr>
              <w:t>)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5B3AF601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4227F106" w:rsidR="00E13EA7" w:rsidRPr="00313A83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313A83">
              <w:rPr>
                <w:rFonts w:ascii="Times New Roman" w:hAnsi="Times New Roman" w:cs="Times New Roman"/>
              </w:rPr>
              <w:t xml:space="preserve">вить: </w:t>
            </w:r>
            <w:r w:rsidR="00D51EDF">
              <w:rPr>
                <w:rFonts w:ascii="Times New Roman" w:hAnsi="Times New Roman" w:cs="Times New Roman"/>
              </w:rPr>
              <w:t>56</w:t>
            </w:r>
            <w:r w:rsidR="00441038">
              <w:rPr>
                <w:rFonts w:ascii="Times New Roman" w:hAnsi="Times New Roman" w:cs="Times New Roman"/>
              </w:rPr>
              <w:t>0 000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02277D">
              <w:rPr>
                <w:rFonts w:ascii="Times New Roman" w:hAnsi="Times New Roman" w:cs="Times New Roman"/>
                <w:color w:val="000000"/>
              </w:rPr>
              <w:t>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6F1C99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7D65" w14:textId="4E1C3674" w:rsidR="0085573D" w:rsidRDefault="00D51EDF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1 0</w:t>
            </w:r>
            <w:r w:rsidR="00441038">
              <w:rPr>
                <w:rFonts w:ascii="Times New Roman" w:hAnsi="Times New Roman" w:cs="Times New Roman"/>
                <w:color w:val="000000"/>
              </w:rPr>
              <w:t>00 000</w:t>
            </w:r>
            <w:r w:rsidR="0085573D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85573D">
              <w:rPr>
                <w:rFonts w:ascii="Times New Roman" w:hAnsi="Times New Roman" w:cs="Times New Roman"/>
                <w:color w:val="000000"/>
              </w:rPr>
              <w:t>0</w:t>
            </w:r>
            <w:r w:rsidR="0085573D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85573D" w:rsidRPr="00313A83">
              <w:rPr>
                <w:rFonts w:ascii="Times New Roman" w:hAnsi="Times New Roman" w:cs="Times New Roman"/>
              </w:rPr>
              <w:t xml:space="preserve"> грн.</w:t>
            </w:r>
          </w:p>
          <w:p w14:paraId="0A2A61CD" w14:textId="79C7460E" w:rsidR="00E13EA7" w:rsidRPr="00313A83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Розмір бюджетного призначення визначений відповідно до затвердженого кош</w:t>
            </w:r>
            <w:r w:rsidR="00B52F61" w:rsidRPr="00313A83">
              <w:rPr>
                <w:rFonts w:ascii="Times New Roman" w:hAnsi="Times New Roman" w:cs="Times New Roman"/>
              </w:rPr>
              <w:t xml:space="preserve">торису </w:t>
            </w:r>
            <w:r w:rsidRPr="00313A83">
              <w:rPr>
                <w:rFonts w:ascii="Times New Roman" w:hAnsi="Times New Roman" w:cs="Times New Roman"/>
              </w:rPr>
              <w:t>на 20</w:t>
            </w:r>
            <w:r w:rsidR="00B52F61" w:rsidRPr="00313A83">
              <w:rPr>
                <w:rFonts w:ascii="Times New Roman" w:hAnsi="Times New Roman" w:cs="Times New Roman"/>
              </w:rPr>
              <w:t>2</w:t>
            </w:r>
            <w:r w:rsidR="00410859">
              <w:rPr>
                <w:rFonts w:ascii="Times New Roman" w:hAnsi="Times New Roman" w:cs="Times New Roman"/>
              </w:rPr>
              <w:t>3</w:t>
            </w:r>
            <w:r w:rsidR="00B52F61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рік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008AE30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72E" w14:textId="77777777" w:rsidR="003C466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 w:rsidRPr="00B42E8B">
              <w:rPr>
                <w:rFonts w:ascii="Times New Roman" w:hAnsi="Times New Roman" w:cs="Times New Roman"/>
                <w:b/>
                <w:bCs/>
              </w:rPr>
              <w:t xml:space="preserve">Стілець офісний </w:t>
            </w:r>
            <w:r w:rsidRPr="00B42E8B">
              <w:rPr>
                <w:rFonts w:ascii="Times New Roman" w:hAnsi="Times New Roman" w:cs="Times New Roman"/>
                <w:b/>
                <w:bCs/>
                <w:lang w:val="en-US"/>
              </w:rPr>
              <w:t>ISO</w:t>
            </w:r>
            <w:r w:rsidRPr="00B42E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2E8B">
              <w:rPr>
                <w:rFonts w:ascii="Times New Roman" w:hAnsi="Times New Roman" w:cs="Times New Roman"/>
                <w:b/>
                <w:bCs/>
                <w:lang w:val="en-US"/>
              </w:rPr>
              <w:t>AMF</w:t>
            </w:r>
            <w:r w:rsidRPr="00B42E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або аналог</w:t>
            </w:r>
          </w:p>
          <w:p w14:paraId="1B407767" w14:textId="77777777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– 200 шт.</w:t>
            </w:r>
          </w:p>
          <w:p w14:paraId="760A411B" w14:textId="3877F999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Матеріал оббивки – Тканина</w:t>
            </w:r>
          </w:p>
          <w:p w14:paraId="15285215" w14:textId="77777777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Висота – 86 см</w:t>
            </w:r>
          </w:p>
          <w:p w14:paraId="2F1461BF" w14:textId="77777777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Глибина – 56 см</w:t>
            </w:r>
          </w:p>
          <w:p w14:paraId="03550B48" w14:textId="77777777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– 53 см</w:t>
            </w:r>
          </w:p>
          <w:p w14:paraId="7D1072FE" w14:textId="77777777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Висота посадки – 50 см</w:t>
            </w:r>
          </w:p>
          <w:p w14:paraId="360EBA27" w14:textId="05139EA6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Максимальне навантаження – 120 кг</w:t>
            </w:r>
          </w:p>
          <w:p w14:paraId="5CBA0518" w14:textId="67624BCC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</w:p>
          <w:p w14:paraId="4102C865" w14:textId="4D532826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 w:rsidRPr="00B42E8B">
              <w:rPr>
                <w:rFonts w:ascii="Times New Roman" w:hAnsi="Times New Roman" w:cs="Times New Roman"/>
                <w:b/>
                <w:bCs/>
              </w:rPr>
              <w:t xml:space="preserve">Крісло офісне </w:t>
            </w:r>
            <w:proofErr w:type="spellStart"/>
            <w:r w:rsidRPr="00B42E8B">
              <w:rPr>
                <w:rFonts w:ascii="Times New Roman" w:hAnsi="Times New Roman" w:cs="Times New Roman"/>
                <w:b/>
                <w:bCs/>
                <w:lang w:val="en-US"/>
              </w:rPr>
              <w:t>Nowy</w:t>
            </w:r>
            <w:proofErr w:type="spellEnd"/>
            <w:r w:rsidRPr="00B42E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2E8B">
              <w:rPr>
                <w:rFonts w:ascii="Times New Roman" w:hAnsi="Times New Roman" w:cs="Times New Roman"/>
                <w:b/>
                <w:bCs/>
                <w:lang w:val="en-US"/>
              </w:rPr>
              <w:t>Styl</w:t>
            </w:r>
            <w:proofErr w:type="spellEnd"/>
            <w:r w:rsidRPr="00B42E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2E8B">
              <w:rPr>
                <w:rFonts w:ascii="Times New Roman" w:hAnsi="Times New Roman" w:cs="Times New Roman"/>
                <w:b/>
                <w:bCs/>
                <w:lang w:val="en-US"/>
              </w:rPr>
              <w:t>ALFA</w:t>
            </w:r>
            <w:r w:rsidRPr="00B42E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2E8B">
              <w:rPr>
                <w:rFonts w:ascii="Times New Roman" w:hAnsi="Times New Roman" w:cs="Times New Roman"/>
                <w:b/>
                <w:bCs/>
                <w:lang w:val="en-US"/>
              </w:rPr>
              <w:t>GTP</w:t>
            </w:r>
            <w:r w:rsidRPr="00B42E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2E8B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B42E8B">
              <w:rPr>
                <w:rFonts w:ascii="Times New Roman" w:hAnsi="Times New Roman" w:cs="Times New Roman"/>
                <w:b/>
                <w:bCs/>
              </w:rPr>
              <w:t>-11</w:t>
            </w:r>
            <w:r w:rsidRPr="00B42E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або аналог</w:t>
            </w:r>
          </w:p>
          <w:p w14:paraId="0A3827BA" w14:textId="4F839303" w:rsidR="00960815" w:rsidRPr="00B42E8B" w:rsidRDefault="00960815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– 200 шт.</w:t>
            </w:r>
          </w:p>
          <w:p w14:paraId="4A06E1DC" w14:textId="2C480630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Матеріал оббивки – сітка, текстиль</w:t>
            </w:r>
          </w:p>
          <w:p w14:paraId="622225DE" w14:textId="47F2ACA6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Максимальне  навантаження – 130 кг</w:t>
            </w:r>
          </w:p>
          <w:p w14:paraId="43D63060" w14:textId="757689F6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– хрестовина з роликами</w:t>
            </w:r>
          </w:p>
          <w:p w14:paraId="58A271C8" w14:textId="7B1F6E8E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Матеріал корпусу – пластик</w:t>
            </w:r>
          </w:p>
          <w:p w14:paraId="3AD4C45F" w14:textId="5E9BE04D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Підлокітники – з підлокітниками</w:t>
            </w:r>
          </w:p>
          <w:p w14:paraId="1CF8C430" w14:textId="42EAC008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Регулювання – висота, кут нахилу спинки</w:t>
            </w:r>
          </w:p>
          <w:p w14:paraId="42D5C70D" w14:textId="56141361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Колір – чорний</w:t>
            </w:r>
          </w:p>
          <w:p w14:paraId="17D36754" w14:textId="5E583358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Розмір сидіння – 46х43 см</w:t>
            </w:r>
          </w:p>
          <w:p w14:paraId="78B6A256" w14:textId="54F70289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Висота підлокітників – 20,5 см</w:t>
            </w:r>
          </w:p>
          <w:p w14:paraId="23292A39" w14:textId="4CEEC03A" w:rsid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Висота сидіння - 42-55 см</w:t>
            </w:r>
          </w:p>
          <w:p w14:paraId="2D0AF8AE" w14:textId="6E082881" w:rsidR="00B42E8B" w:rsidRPr="00B42E8B" w:rsidRDefault="00B42E8B" w:rsidP="00D51E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36C9" w:rsidRPr="00E13EA7" w14:paraId="47F14246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1FD9" w14:textId="417497CF" w:rsidR="00FD36C9" w:rsidRDefault="00FD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9468" w14:textId="3D268F99" w:rsidR="00FD36C9" w:rsidRDefault="00FD3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Унікальний номер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320" w14:textId="77777777" w:rsidR="00FD36C9" w:rsidRDefault="00FD36C9" w:rsidP="00D51ED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318B4C0C" w14:textId="5FA12823" w:rsidR="00FD36C9" w:rsidRPr="00FD36C9" w:rsidRDefault="00FD36C9" w:rsidP="00D51EDF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UA-2023-05-18-014979-a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B4857" w14:textId="77777777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CB63D8" w14:textId="77777777" w:rsidR="0002277D" w:rsidRDefault="0002277D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0CC2324F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416E43F3" w:rsidR="00620687" w:rsidRDefault="00316A2A" w:rsidP="006206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227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14:paraId="3634AE2C" w14:textId="45FC172A" w:rsidR="00316A2A" w:rsidRDefault="00316A2A" w:rsidP="00316A2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A6D83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02277D" w:rsidRDefault="00665BDB">
      <w:pPr>
        <w:rPr>
          <w:rFonts w:ascii="Times New Roman" w:hAnsi="Times New Roman" w:cs="Times New Roman"/>
          <w:b/>
          <w:sz w:val="28"/>
          <w:szCs w:val="28"/>
        </w:rPr>
      </w:pPr>
    </w:p>
    <w:sectPr w:rsidR="00665BDB" w:rsidRPr="0002277D" w:rsidSect="00FD36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77D"/>
    <w:rsid w:val="00022A7B"/>
    <w:rsid w:val="0002389B"/>
    <w:rsid w:val="00056E06"/>
    <w:rsid w:val="00082A77"/>
    <w:rsid w:val="00155476"/>
    <w:rsid w:val="00174F11"/>
    <w:rsid w:val="001B73C3"/>
    <w:rsid w:val="001E3155"/>
    <w:rsid w:val="00313A83"/>
    <w:rsid w:val="00313C70"/>
    <w:rsid w:val="00316A2A"/>
    <w:rsid w:val="00364A96"/>
    <w:rsid w:val="00377621"/>
    <w:rsid w:val="003C466B"/>
    <w:rsid w:val="003C7C88"/>
    <w:rsid w:val="00410859"/>
    <w:rsid w:val="00427065"/>
    <w:rsid w:val="00441038"/>
    <w:rsid w:val="00460884"/>
    <w:rsid w:val="004A52DB"/>
    <w:rsid w:val="005B1042"/>
    <w:rsid w:val="005D469C"/>
    <w:rsid w:val="005F344F"/>
    <w:rsid w:val="00620687"/>
    <w:rsid w:val="00656EDB"/>
    <w:rsid w:val="00660E47"/>
    <w:rsid w:val="00665BDB"/>
    <w:rsid w:val="006A6D83"/>
    <w:rsid w:val="006F1C99"/>
    <w:rsid w:val="0071762B"/>
    <w:rsid w:val="00730BC7"/>
    <w:rsid w:val="0085573D"/>
    <w:rsid w:val="008D5F24"/>
    <w:rsid w:val="00954F75"/>
    <w:rsid w:val="00960815"/>
    <w:rsid w:val="00A52371"/>
    <w:rsid w:val="00A57DDF"/>
    <w:rsid w:val="00AE2A6C"/>
    <w:rsid w:val="00B42E8B"/>
    <w:rsid w:val="00B52F61"/>
    <w:rsid w:val="00B54D04"/>
    <w:rsid w:val="00C7461E"/>
    <w:rsid w:val="00D31D05"/>
    <w:rsid w:val="00D51EDF"/>
    <w:rsid w:val="00D56F07"/>
    <w:rsid w:val="00D6331E"/>
    <w:rsid w:val="00E13EA7"/>
    <w:rsid w:val="00EB3E85"/>
    <w:rsid w:val="00EC3046"/>
    <w:rsid w:val="00F01F5F"/>
    <w:rsid w:val="00F0765A"/>
    <w:rsid w:val="00F41CF9"/>
    <w:rsid w:val="00F51697"/>
    <w:rsid w:val="00F52FA9"/>
    <w:rsid w:val="00FD36C9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2023-03-24T12:56:00Z</cp:lastPrinted>
  <dcterms:created xsi:type="dcterms:W3CDTF">2023-05-22T06:57:00Z</dcterms:created>
  <dcterms:modified xsi:type="dcterms:W3CDTF">2023-05-22T06:57:00Z</dcterms:modified>
</cp:coreProperties>
</file>