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411"/>
        <w:gridCol w:w="6200"/>
      </w:tblGrid>
      <w:tr w:rsidR="00794602" w14:paraId="69320AF7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11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200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107730">
        <w:trPr>
          <w:trHeight w:val="690"/>
        </w:trPr>
        <w:tc>
          <w:tcPr>
            <w:tcW w:w="674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11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200" w:type="dxa"/>
          </w:tcPr>
          <w:p w14:paraId="03CD2356" w14:textId="6F9ABAFC" w:rsidR="00794602" w:rsidRDefault="000D3225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Мережевий фільтр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 xml:space="preserve">31220000-4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>Елементи електричних схем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107730">
        <w:trPr>
          <w:trHeight w:val="1032"/>
        </w:trPr>
        <w:tc>
          <w:tcPr>
            <w:tcW w:w="674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11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200" w:type="dxa"/>
          </w:tcPr>
          <w:p w14:paraId="565531E3" w14:textId="1221EB2B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225">
              <w:rPr>
                <w:rFonts w:ascii="Times New Roman" w:hAnsi="Times New Roman" w:cs="Times New Roman"/>
                <w:sz w:val="28"/>
                <w:szCs w:val="28"/>
              </w:rPr>
              <w:t>48 400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11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200" w:type="dxa"/>
          </w:tcPr>
          <w:p w14:paraId="7D90B97A" w14:textId="05203EB1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0D3225">
              <w:rPr>
                <w:rFonts w:ascii="Times New Roman" w:hAnsi="Times New Roman" w:cs="Times New Roman"/>
                <w:sz w:val="28"/>
                <w:szCs w:val="28"/>
              </w:rPr>
              <w:t>48 400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107730">
        <w:trPr>
          <w:trHeight w:val="2285"/>
        </w:trPr>
        <w:tc>
          <w:tcPr>
            <w:tcW w:w="674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11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200" w:type="dxa"/>
          </w:tcPr>
          <w:p w14:paraId="6CB41C5F" w14:textId="77777777" w:rsidR="00421D1A" w:rsidRDefault="00107730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0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Закону України «Про охорону праці» від 14.10.1992 р. № 2694 XII.</w:t>
            </w:r>
          </w:p>
          <w:p w14:paraId="5DB10504" w14:textId="2CBB4981" w:rsidR="00107730" w:rsidRDefault="00107730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0">
              <w:rPr>
                <w:rFonts w:ascii="Times New Roman" w:hAnsi="Times New Roman" w:cs="Times New Roman"/>
                <w:sz w:val="28"/>
                <w:szCs w:val="28"/>
              </w:rPr>
              <w:t>На виконання постанови Міністерства охорони здоров'я України від 01.12.1999 № 42 "Санітарні норми мікроклімату виробничих приміщень"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63EE0" w14:textId="77777777" w:rsidR="00A01508" w:rsidRDefault="00A01508" w:rsidP="00AD6501">
      <w:pPr>
        <w:spacing w:after="0" w:line="240" w:lineRule="auto"/>
      </w:pPr>
      <w:r>
        <w:separator/>
      </w:r>
    </w:p>
  </w:endnote>
  <w:endnote w:type="continuationSeparator" w:id="0">
    <w:p w14:paraId="40E931DD" w14:textId="77777777" w:rsidR="00A01508" w:rsidRDefault="00A0150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CAF7A" w14:textId="77777777" w:rsidR="00A01508" w:rsidRDefault="00A01508" w:rsidP="00AD6501">
      <w:pPr>
        <w:spacing w:after="0" w:line="240" w:lineRule="auto"/>
      </w:pPr>
      <w:r>
        <w:separator/>
      </w:r>
    </w:p>
  </w:footnote>
  <w:footnote w:type="continuationSeparator" w:id="0">
    <w:p w14:paraId="5AE09C8D" w14:textId="77777777" w:rsidR="00A01508" w:rsidRDefault="00A0150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D3225"/>
    <w:rsid w:val="00107730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9550F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36697"/>
    <w:rsid w:val="00244A44"/>
    <w:rsid w:val="00247974"/>
    <w:rsid w:val="00251501"/>
    <w:rsid w:val="002553F9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0EFE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45B0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01508"/>
    <w:rsid w:val="00A13387"/>
    <w:rsid w:val="00A2445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F12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B24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96DA2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18F2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2023-03-29T13:36:00Z</cp:lastPrinted>
  <dcterms:created xsi:type="dcterms:W3CDTF">2023-03-29T14:43:00Z</dcterms:created>
  <dcterms:modified xsi:type="dcterms:W3CDTF">2023-03-29T14:43:00Z</dcterms:modified>
</cp:coreProperties>
</file>